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A760" w14:textId="36745F0B" w:rsidR="00B316EE" w:rsidRPr="00AA7018" w:rsidRDefault="003B6F00" w:rsidP="00894EA9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</w:p>
    <w:p w14:paraId="19AEBE01" w14:textId="77777777" w:rsidR="00A111BB" w:rsidRPr="007632E6" w:rsidRDefault="00A111BB" w:rsidP="00A111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  <w:r w:rsidRPr="007632E6">
        <w:rPr>
          <w:rFonts w:ascii="Verdana" w:hAnsi="Verdana"/>
          <w:b/>
          <w:bCs/>
          <w:sz w:val="20"/>
          <w:szCs w:val="18"/>
        </w:rPr>
        <w:t>Projektowane postanowienia umowy</w:t>
      </w:r>
    </w:p>
    <w:p w14:paraId="5FBBEE99" w14:textId="77777777" w:rsidR="00A111BB" w:rsidRPr="007632E6" w:rsidRDefault="00A111BB" w:rsidP="00A111B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  <w:r w:rsidRPr="007632E6">
        <w:rPr>
          <w:rFonts w:ascii="Verdana" w:hAnsi="Verdana"/>
          <w:b/>
          <w:bCs/>
          <w:sz w:val="20"/>
          <w:szCs w:val="18"/>
        </w:rPr>
        <w:t>UMOWA</w:t>
      </w:r>
    </w:p>
    <w:p w14:paraId="3FA71589" w14:textId="77777777" w:rsidR="003A19AD" w:rsidRPr="007632E6" w:rsidRDefault="003A19AD" w:rsidP="00753714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18"/>
        </w:rPr>
      </w:pPr>
    </w:p>
    <w:p w14:paraId="07F1EE9B" w14:textId="77777777" w:rsidR="00753714" w:rsidRPr="00414BFF" w:rsidRDefault="00753714" w:rsidP="00753714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18"/>
          <w:szCs w:val="18"/>
        </w:rPr>
      </w:pPr>
    </w:p>
    <w:p w14:paraId="675B6EDF" w14:textId="77777777" w:rsidR="00D34684" w:rsidRPr="00EC56AC" w:rsidRDefault="00D34684" w:rsidP="00D3468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39B9548D" w14:textId="77777777" w:rsidR="00D34684" w:rsidRPr="00EC56AC" w:rsidRDefault="00D34684" w:rsidP="00D34684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613DC51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6B37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596B37">
        <w:rPr>
          <w:rFonts w:ascii="Verdana" w:hAnsi="Verdana"/>
          <w:b/>
          <w:sz w:val="20"/>
          <w:szCs w:val="20"/>
        </w:rPr>
        <w:br/>
      </w:r>
      <w:r w:rsidRPr="00596B37">
        <w:rPr>
          <w:rFonts w:ascii="Verdana" w:hAnsi="Verdana"/>
          <w:sz w:val="20"/>
          <w:szCs w:val="20"/>
        </w:rPr>
        <w:t>w imieniu którego działają na podstawie pełnomocnictwa:</w:t>
      </w:r>
    </w:p>
    <w:p w14:paraId="02F7F15C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CF31968" w14:textId="77777777" w:rsidR="00F806EF" w:rsidRPr="00D21D79" w:rsidRDefault="00F806EF" w:rsidP="00F806E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</w:t>
      </w:r>
      <w:r w:rsidRPr="00596B37">
        <w:rPr>
          <w:rFonts w:ascii="Verdana" w:hAnsi="Verdana"/>
          <w:b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…………………………………</w:t>
      </w:r>
    </w:p>
    <w:p w14:paraId="15229376" w14:textId="77777777" w:rsidR="00F806EF" w:rsidRPr="00596B37" w:rsidRDefault="00F806EF" w:rsidP="00F806EF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……………………… </w:t>
      </w:r>
      <w:r w:rsidRPr="00596B3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…………………………………</w:t>
      </w:r>
    </w:p>
    <w:p w14:paraId="6A7FD6D4" w14:textId="77777777" w:rsidR="00F806EF" w:rsidRPr="00596B37" w:rsidRDefault="00F806EF" w:rsidP="00F806EF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5616F5D" w14:textId="77777777" w:rsidR="00F806EF" w:rsidRDefault="00F806EF" w:rsidP="00F806E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>
        <w:rPr>
          <w:rFonts w:ascii="Verdana" w:hAnsi="Verdana"/>
          <w:sz w:val="20"/>
          <w:szCs w:val="20"/>
        </w:rPr>
        <w:br/>
      </w:r>
      <w:r w:rsidRPr="00596B37">
        <w:rPr>
          <w:rFonts w:ascii="Verdana" w:hAnsi="Verdana"/>
          <w:sz w:val="20"/>
          <w:szCs w:val="20"/>
        </w:rPr>
        <w:t xml:space="preserve">ul. </w:t>
      </w:r>
      <w:r>
        <w:rPr>
          <w:rFonts w:ascii="Verdana" w:hAnsi="Verdana"/>
          <w:sz w:val="20"/>
          <w:szCs w:val="20"/>
        </w:rPr>
        <w:t xml:space="preserve">Grzybowej </w:t>
      </w:r>
      <w:r w:rsidRPr="00596B37">
        <w:rPr>
          <w:rFonts w:ascii="Verdana" w:hAnsi="Verdana"/>
          <w:sz w:val="20"/>
          <w:szCs w:val="20"/>
        </w:rPr>
        <w:t>1,</w:t>
      </w:r>
      <w:r>
        <w:rPr>
          <w:rFonts w:ascii="Verdana" w:hAnsi="Verdana"/>
          <w:sz w:val="20"/>
          <w:szCs w:val="20"/>
        </w:rPr>
        <w:t xml:space="preserve"> </w:t>
      </w:r>
      <w:r w:rsidRPr="00596B37">
        <w:rPr>
          <w:rFonts w:ascii="Verdana" w:hAnsi="Verdana"/>
          <w:sz w:val="20"/>
          <w:szCs w:val="20"/>
        </w:rPr>
        <w:t>42-625 Ożarowice, REGON: 017511575 – 00050,  NIP:  954-24-02-923</w:t>
      </w:r>
      <w:r>
        <w:rPr>
          <w:rFonts w:ascii="Verdana" w:hAnsi="Verdana"/>
          <w:sz w:val="20"/>
          <w:szCs w:val="20"/>
        </w:rPr>
        <w:t>.</w:t>
      </w:r>
    </w:p>
    <w:p w14:paraId="45FA0F49" w14:textId="77777777" w:rsidR="00F806EF" w:rsidRDefault="00F806EF" w:rsidP="00F806E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294ED2" w14:textId="77777777" w:rsidR="00F806EF" w:rsidRPr="00BE5837" w:rsidRDefault="00F806EF" w:rsidP="00F806EF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BE5837">
        <w:rPr>
          <w:rFonts w:ascii="Verdana" w:hAnsi="Verdana"/>
          <w:sz w:val="20"/>
          <w:szCs w:val="18"/>
        </w:rPr>
        <w:t xml:space="preserve">zwanym  dalej </w:t>
      </w:r>
      <w:r w:rsidRPr="00BE5837">
        <w:rPr>
          <w:rFonts w:ascii="Verdana" w:hAnsi="Verdana"/>
          <w:b/>
          <w:sz w:val="20"/>
          <w:szCs w:val="18"/>
        </w:rPr>
        <w:t>„Zamawiającym”</w:t>
      </w:r>
    </w:p>
    <w:p w14:paraId="3CC185F6" w14:textId="77777777" w:rsidR="00F806EF" w:rsidRPr="00BE5837" w:rsidRDefault="00F806EF" w:rsidP="00F806EF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276" w:lineRule="auto"/>
        <w:jc w:val="both"/>
        <w:rPr>
          <w:rFonts w:ascii="Verdana" w:hAnsi="Verdana"/>
          <w:sz w:val="20"/>
          <w:szCs w:val="18"/>
        </w:rPr>
      </w:pPr>
    </w:p>
    <w:p w14:paraId="2B344DA5" w14:textId="59A85D80" w:rsidR="00F806EF" w:rsidRDefault="00F806EF" w:rsidP="0095327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sz w:val="20"/>
          <w:szCs w:val="20"/>
        </w:rPr>
        <w:t xml:space="preserve">a </w:t>
      </w:r>
    </w:p>
    <w:p w14:paraId="2B17EF03" w14:textId="77777777" w:rsidR="003D7DB3" w:rsidRPr="00953273" w:rsidRDefault="003D7DB3" w:rsidP="0095327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0936FC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b/>
          <w:sz w:val="20"/>
          <w:szCs w:val="20"/>
        </w:rPr>
        <w:t>…………………………………</w:t>
      </w:r>
      <w:r w:rsidRPr="00F806EF">
        <w:rPr>
          <w:rFonts w:ascii="Verdana" w:hAnsi="Verdana"/>
          <w:sz w:val="20"/>
          <w:szCs w:val="20"/>
        </w:rPr>
        <w:t xml:space="preserve"> z siedzibą w …………………….., ul. …………………………………………., wpisaną do Rejestru Przedsiębiorców Krajowego Rejestru Sądowego pod nr KRS ……………………………….,  REGON: </w:t>
      </w:r>
      <w:r w:rsidRPr="00F806EF">
        <w:rPr>
          <w:rFonts w:ascii="Verdana" w:hAnsi="Verdana" w:cs="Calibri"/>
          <w:sz w:val="20"/>
          <w:szCs w:val="20"/>
          <w:shd w:val="clear" w:color="auto" w:fill="FFFFFF"/>
        </w:rPr>
        <w:t>……………………………., NIP ……………………………….</w:t>
      </w:r>
    </w:p>
    <w:p w14:paraId="03343862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0563AA3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F806EF">
        <w:rPr>
          <w:rFonts w:ascii="Verdana" w:hAnsi="Verdana"/>
          <w:sz w:val="20"/>
          <w:szCs w:val="20"/>
        </w:rPr>
        <w:t>reprezentowaną przez:</w:t>
      </w:r>
    </w:p>
    <w:p w14:paraId="5B85FD09" w14:textId="77777777" w:rsidR="00F806EF" w:rsidRPr="00F806EF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3E49392C" w14:textId="77777777" w:rsidR="00F806EF" w:rsidRPr="00F806EF" w:rsidRDefault="00F806EF" w:rsidP="00F806EF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  <w:r w:rsidRPr="00F806EF">
        <w:rPr>
          <w:rFonts w:ascii="Verdana" w:hAnsi="Verdana"/>
          <w:b/>
          <w:kern w:val="2"/>
          <w:sz w:val="20"/>
          <w:szCs w:val="20"/>
        </w:rPr>
        <w:t xml:space="preserve">………………………………………………………….. </w:t>
      </w:r>
    </w:p>
    <w:p w14:paraId="1A2321A8" w14:textId="77777777" w:rsidR="00F806EF" w:rsidRPr="00F806EF" w:rsidRDefault="00F806EF" w:rsidP="00F806EF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</w:p>
    <w:p w14:paraId="2C8A4516" w14:textId="31DBDE8D" w:rsidR="00F806EF" w:rsidRPr="00953273" w:rsidRDefault="00F806EF" w:rsidP="0095327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F806EF">
        <w:rPr>
          <w:rFonts w:ascii="Verdana" w:hAnsi="Verdana"/>
          <w:b/>
          <w:kern w:val="2"/>
          <w:sz w:val="20"/>
          <w:szCs w:val="20"/>
        </w:rPr>
        <w:t xml:space="preserve"> …………………………………………………………. </w:t>
      </w:r>
    </w:p>
    <w:p w14:paraId="4F8937BB" w14:textId="77777777" w:rsidR="00F806EF" w:rsidRPr="002D627C" w:rsidRDefault="00F806EF" w:rsidP="00F806EF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18"/>
          <w:szCs w:val="18"/>
        </w:rPr>
      </w:pPr>
    </w:p>
    <w:p w14:paraId="5E2BD97F" w14:textId="77777777" w:rsidR="00F806EF" w:rsidRPr="00596B37" w:rsidRDefault="00F806EF" w:rsidP="00F806EF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 xml:space="preserve">Zwanym dalej </w:t>
      </w:r>
      <w:r w:rsidRPr="00596B37">
        <w:rPr>
          <w:rFonts w:ascii="Verdana" w:hAnsi="Verdana"/>
          <w:b/>
          <w:sz w:val="20"/>
          <w:szCs w:val="20"/>
        </w:rPr>
        <w:t>„Wykonawcą”</w:t>
      </w:r>
    </w:p>
    <w:p w14:paraId="3D35432C" w14:textId="77777777" w:rsidR="00D34684" w:rsidRPr="00EC56AC" w:rsidRDefault="00D34684" w:rsidP="00D34684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3F5ED603" w14:textId="77777777" w:rsidR="00D34684" w:rsidRPr="00EC56AC" w:rsidRDefault="00D34684" w:rsidP="00D3468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EC56AC">
        <w:rPr>
          <w:rFonts w:ascii="Verdana" w:hAnsi="Verdana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EC56AC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34450190" w14:textId="77777777" w:rsidR="00D34684" w:rsidRPr="00EC56AC" w:rsidRDefault="00D34684" w:rsidP="00D3468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646D045E" w14:textId="39E8A7E7" w:rsidR="006D6CFB" w:rsidRDefault="00D34684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EC56AC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2D7E1C51" w14:textId="67DAF922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56948875" w14:textId="04B4AA39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53A877DA" w14:textId="77777777" w:rsidR="00805B57" w:rsidRDefault="00805B57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3FD6523F" w14:textId="77777777" w:rsidR="00894EA9" w:rsidRPr="00953273" w:rsidRDefault="00894EA9" w:rsidP="00953273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1BF6A642" w14:textId="3A15766D" w:rsidR="003A19AD" w:rsidRPr="00EC56AC" w:rsidRDefault="003A19AD" w:rsidP="00DB7658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lastRenderedPageBreak/>
        <w:t>§ 1</w:t>
      </w:r>
    </w:p>
    <w:p w14:paraId="6054F57C" w14:textId="77777777" w:rsidR="000F0784" w:rsidRPr="00EC56AC" w:rsidRDefault="00967DC2" w:rsidP="00234029">
      <w:pPr>
        <w:tabs>
          <w:tab w:val="left" w:pos="426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Przedmiot umowy</w:t>
      </w:r>
    </w:p>
    <w:p w14:paraId="365A8923" w14:textId="77777777" w:rsidR="00753714" w:rsidRPr="00EC56AC" w:rsidRDefault="00967DC2" w:rsidP="00234029">
      <w:pPr>
        <w:pStyle w:val="Akapitzlist"/>
        <w:numPr>
          <w:ilvl w:val="0"/>
          <w:numId w:val="1"/>
        </w:numPr>
        <w:tabs>
          <w:tab w:val="right" w:pos="9184"/>
        </w:tabs>
        <w:spacing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EC56AC">
        <w:rPr>
          <w:rFonts w:ascii="Verdana" w:hAnsi="Verdana"/>
          <w:sz w:val="20"/>
          <w:szCs w:val="20"/>
        </w:rPr>
        <w:t>Zamawiający zleca, a Wykonawca przyjmuje do wykonania zamówieni</w:t>
      </w:r>
      <w:r w:rsidR="00CE240D" w:rsidRPr="00EC56AC">
        <w:rPr>
          <w:rFonts w:ascii="Verdana" w:hAnsi="Verdana"/>
          <w:sz w:val="20"/>
          <w:szCs w:val="20"/>
        </w:rPr>
        <w:t>e</w:t>
      </w:r>
      <w:r w:rsidR="00753714" w:rsidRPr="00EC56AC">
        <w:rPr>
          <w:rFonts w:ascii="Verdana" w:hAnsi="Verdana"/>
          <w:sz w:val="20"/>
          <w:szCs w:val="20"/>
        </w:rPr>
        <w:t xml:space="preserve"> pn.:</w:t>
      </w:r>
    </w:p>
    <w:p w14:paraId="60ECD839" w14:textId="0867CE9E" w:rsidR="003D7DB3" w:rsidRPr="00EC56AC" w:rsidRDefault="00324784" w:rsidP="00324784">
      <w:pPr>
        <w:spacing w:line="360" w:lineRule="auto"/>
        <w:jc w:val="both"/>
        <w:rPr>
          <w:rFonts w:ascii="Verdana" w:hAnsi="Verdana"/>
          <w:b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 xml:space="preserve">     „Czyszczenie przewodów kominowych znajdujących się w budynkach: </w:t>
      </w:r>
    </w:p>
    <w:p w14:paraId="19E0BEEE" w14:textId="14024202" w:rsidR="00953273" w:rsidRPr="003D7DB3" w:rsidRDefault="00324784" w:rsidP="003D7DB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bCs/>
          <w:sz w:val="20"/>
          <w:szCs w:val="20"/>
        </w:rPr>
        <w:t xml:space="preserve"> Obwodu Utrzymania Autostrady w Ożarowicach, ul. Grzybowa 1,</w:t>
      </w:r>
    </w:p>
    <w:p w14:paraId="40E9575E" w14:textId="77777777" w:rsidR="00324784" w:rsidRPr="00EC56AC" w:rsidRDefault="00324784" w:rsidP="00324784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 xml:space="preserve"> Obwodu Drogowego w Szczekocinach, przy ul. Żarnowieckiej 51,</w:t>
      </w:r>
    </w:p>
    <w:p w14:paraId="172851A1" w14:textId="658707B7" w:rsidR="00967DC2" w:rsidRPr="00EC56AC" w:rsidRDefault="00324784" w:rsidP="00DB19A3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line="360" w:lineRule="auto"/>
        <w:contextualSpacing w:val="0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 xml:space="preserve"> Obwodu Drogowego w Wojkowicach Kościelnych,</w:t>
      </w:r>
      <w:r w:rsidRPr="00EC56AC">
        <w:rPr>
          <w:rFonts w:ascii="Verdana" w:hAnsi="Verdana"/>
          <w:b/>
          <w:bCs/>
          <w:sz w:val="20"/>
          <w:szCs w:val="20"/>
        </w:rPr>
        <w:t xml:space="preserve"> przy ul. Drogowców 6</w:t>
      </w:r>
      <w:r w:rsidRPr="00EC56AC">
        <w:rPr>
          <w:rFonts w:ascii="Verdana" w:hAnsi="Verdana"/>
          <w:b/>
          <w:sz w:val="20"/>
          <w:szCs w:val="20"/>
        </w:rPr>
        <w:t>.</w:t>
      </w:r>
      <w:r w:rsidR="008776BC" w:rsidRPr="00EC56AC">
        <w:rPr>
          <w:rFonts w:ascii="Verdana" w:hAnsi="Verdana"/>
          <w:b/>
          <w:sz w:val="20"/>
          <w:szCs w:val="20"/>
        </w:rPr>
        <w:t>”</w:t>
      </w:r>
      <w:r w:rsidR="000330C9" w:rsidRPr="00EC56AC">
        <w:rPr>
          <w:rFonts w:ascii="Verdana" w:hAnsi="Verdana"/>
          <w:b/>
          <w:sz w:val="20"/>
          <w:szCs w:val="20"/>
        </w:rPr>
        <w:t xml:space="preserve"> </w:t>
      </w:r>
      <w:r w:rsidRPr="00EC56AC">
        <w:rPr>
          <w:rFonts w:ascii="Verdana" w:hAnsi="Verdana"/>
          <w:b/>
          <w:sz w:val="20"/>
          <w:szCs w:val="20"/>
        </w:rPr>
        <w:t xml:space="preserve">   </w:t>
      </w:r>
      <w:r w:rsidRPr="00EC56AC">
        <w:rPr>
          <w:rFonts w:ascii="Verdana" w:hAnsi="Verdana"/>
          <w:b/>
          <w:sz w:val="20"/>
          <w:szCs w:val="20"/>
        </w:rPr>
        <w:br/>
      </w:r>
      <w:r w:rsidR="00CA52F1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="00967DC2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00D05978" w14:textId="7B63FC24" w:rsidR="00324784" w:rsidRPr="00EC56AC" w:rsidRDefault="00755778" w:rsidP="00057C1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</w:t>
      </w:r>
      <w:r w:rsidR="00324784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czyszczenia przewodów kominowych zgodnie z wiedzą techniczną i obowiązującymi przepisami zawartymi w </w:t>
      </w:r>
      <w:r w:rsidR="00DB19A3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§ 34 Rozporządzenia Ministra Spraw Wewnętrznych i Administracji z dnia 7 czerwca 2010 r. w sprawie ochrony przeciwpożarowej budynków, innych obiektów budowlanych i terenów</w:t>
      </w:r>
      <w:r w:rsidR="00657DE5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="00DB19A3" w:rsidRPr="00EC56AC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(Dz. U. z 2023, poz. 822) – zwanego dalej „Rozporządzeniem”;</w:t>
      </w:r>
    </w:p>
    <w:p w14:paraId="54050B1D" w14:textId="73D02587" w:rsidR="00967DC2" w:rsidRPr="00EC56AC" w:rsidRDefault="00967DC2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Szczegółowy zakres i sposób wykonania Usług</w:t>
      </w:r>
      <w:r w:rsidR="00B64578" w:rsidRPr="00EC56AC">
        <w:rPr>
          <w:rFonts w:ascii="Verdana" w:hAnsi="Verdana"/>
          <w:sz w:val="20"/>
          <w:szCs w:val="20"/>
        </w:rPr>
        <w:t xml:space="preserve">i określa niniejsza Umowa wraz </w:t>
      </w:r>
      <w:r w:rsidR="00AA7018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>z następującymi dokumentami stanowiącymi jej integralną część:</w:t>
      </w:r>
    </w:p>
    <w:p w14:paraId="60882C0E" w14:textId="77777777" w:rsidR="0061700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Opis Przedmiotu zamówienia (dalej : „OPZ”),</w:t>
      </w:r>
    </w:p>
    <w:p w14:paraId="630EF631" w14:textId="77777777" w:rsidR="00C33B4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50079F39" w14:textId="53199C8D" w:rsidR="00C33B45" w:rsidRPr="00EC56AC" w:rsidRDefault="00C33B45" w:rsidP="00234029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70ECCAA1" w14:textId="5ADFD682" w:rsidR="00453F31" w:rsidRPr="00EC56AC" w:rsidRDefault="001A29CB" w:rsidP="00453F31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</w:t>
      </w:r>
      <w:r w:rsidR="00CA52F1" w:rsidRPr="00EC56AC">
        <w:rPr>
          <w:rFonts w:ascii="Verdana" w:hAnsi="Verdana"/>
          <w:sz w:val="20"/>
          <w:szCs w:val="20"/>
        </w:rPr>
        <w:t>a</w:t>
      </w:r>
      <w:r w:rsidRPr="00EC56AC">
        <w:rPr>
          <w:rFonts w:ascii="Verdana" w:hAnsi="Verdana"/>
          <w:sz w:val="20"/>
          <w:szCs w:val="20"/>
        </w:rPr>
        <w:t xml:space="preserve">mawiający </w:t>
      </w:r>
      <w:r w:rsidR="00CA52F1" w:rsidRPr="00EC56AC">
        <w:rPr>
          <w:rFonts w:ascii="Verdana" w:hAnsi="Verdana"/>
          <w:sz w:val="20"/>
          <w:szCs w:val="20"/>
        </w:rPr>
        <w:t>zastrzega sobie</w:t>
      </w:r>
      <w:r w:rsidRPr="00EC56AC">
        <w:rPr>
          <w:rFonts w:ascii="Verdana" w:hAnsi="Verdana"/>
          <w:sz w:val="20"/>
          <w:szCs w:val="20"/>
        </w:rPr>
        <w:t xml:space="preserve"> możliwość zmniejszenia</w:t>
      </w:r>
      <w:r w:rsidR="0068067B">
        <w:rPr>
          <w:rFonts w:ascii="Verdana" w:hAnsi="Verdana"/>
          <w:sz w:val="20"/>
          <w:szCs w:val="20"/>
        </w:rPr>
        <w:t xml:space="preserve"> lub zwiększenia</w:t>
      </w:r>
      <w:r w:rsidRPr="00EC56AC">
        <w:rPr>
          <w:rFonts w:ascii="Verdana" w:hAnsi="Verdana"/>
          <w:sz w:val="20"/>
          <w:szCs w:val="20"/>
        </w:rPr>
        <w:t xml:space="preserve"> ilości czys</w:t>
      </w:r>
      <w:r w:rsidR="007C1733">
        <w:rPr>
          <w:rFonts w:ascii="Verdana" w:hAnsi="Verdana"/>
          <w:sz w:val="20"/>
          <w:szCs w:val="20"/>
        </w:rPr>
        <w:t xml:space="preserve">zczeń przewodów kominowych o </w:t>
      </w:r>
      <w:r w:rsidR="0068067B">
        <w:rPr>
          <w:rFonts w:ascii="Verdana" w:hAnsi="Verdana"/>
          <w:sz w:val="20"/>
          <w:szCs w:val="20"/>
        </w:rPr>
        <w:t>6</w:t>
      </w:r>
      <w:r w:rsidR="007C1733">
        <w:rPr>
          <w:rFonts w:ascii="Verdana" w:hAnsi="Verdana"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 xml:space="preserve">(tj.: </w:t>
      </w:r>
      <w:r w:rsidR="0068067B">
        <w:rPr>
          <w:rFonts w:ascii="Verdana" w:hAnsi="Verdana"/>
          <w:sz w:val="20"/>
          <w:szCs w:val="20"/>
        </w:rPr>
        <w:t>2</w:t>
      </w:r>
      <w:r w:rsidR="00453F31" w:rsidRPr="00EC56AC">
        <w:rPr>
          <w:rFonts w:ascii="Verdana" w:hAnsi="Verdana"/>
          <w:sz w:val="20"/>
          <w:szCs w:val="20"/>
        </w:rPr>
        <w:t xml:space="preserve"> przewody </w:t>
      </w:r>
      <w:r w:rsidRPr="00EC56AC">
        <w:rPr>
          <w:rFonts w:ascii="Verdana" w:hAnsi="Verdana"/>
          <w:sz w:val="20"/>
          <w:szCs w:val="20"/>
        </w:rPr>
        <w:t>s</w:t>
      </w:r>
      <w:r w:rsidR="00453F31" w:rsidRPr="00EC56AC">
        <w:rPr>
          <w:rFonts w:ascii="Verdana" w:hAnsi="Verdana"/>
          <w:sz w:val="20"/>
          <w:szCs w:val="20"/>
        </w:rPr>
        <w:t>palinowe</w:t>
      </w:r>
      <w:r w:rsidRPr="00EC56AC">
        <w:rPr>
          <w:rFonts w:ascii="Verdana" w:hAnsi="Verdana"/>
          <w:sz w:val="20"/>
          <w:szCs w:val="20"/>
        </w:rPr>
        <w:t xml:space="preserve">, </w:t>
      </w:r>
      <w:r w:rsidR="0068067B">
        <w:rPr>
          <w:rFonts w:ascii="Verdana" w:hAnsi="Verdana"/>
          <w:sz w:val="20"/>
          <w:szCs w:val="20"/>
        </w:rPr>
        <w:t xml:space="preserve">2 </w:t>
      </w:r>
      <w:r w:rsidR="00453F31" w:rsidRPr="00EC56AC">
        <w:rPr>
          <w:rFonts w:ascii="Verdana" w:hAnsi="Verdana"/>
          <w:sz w:val="20"/>
          <w:szCs w:val="20"/>
        </w:rPr>
        <w:t>przewodów wentylacyjnych</w:t>
      </w:r>
      <w:r w:rsidRPr="00EC56AC">
        <w:rPr>
          <w:rFonts w:ascii="Verdana" w:hAnsi="Verdana"/>
          <w:sz w:val="20"/>
          <w:szCs w:val="20"/>
        </w:rPr>
        <w:t xml:space="preserve">, </w:t>
      </w:r>
      <w:r w:rsidR="00453F31" w:rsidRPr="00EC56AC">
        <w:rPr>
          <w:rFonts w:ascii="Verdana" w:hAnsi="Verdana"/>
          <w:sz w:val="20"/>
          <w:szCs w:val="20"/>
        </w:rPr>
        <w:t>2 przewody dymowe</w:t>
      </w:r>
      <w:r w:rsidRPr="00EC56AC">
        <w:rPr>
          <w:rFonts w:ascii="Verdana" w:hAnsi="Verdana"/>
          <w:sz w:val="20"/>
          <w:szCs w:val="20"/>
        </w:rPr>
        <w:t>)</w:t>
      </w:r>
      <w:r w:rsidR="00657DE5">
        <w:rPr>
          <w:rFonts w:ascii="Verdana" w:hAnsi="Verdana"/>
          <w:sz w:val="20"/>
          <w:szCs w:val="20"/>
        </w:rPr>
        <w:t xml:space="preserve"> – z jednoczesnym proporcjonalnym zmniejszeniem </w:t>
      </w:r>
      <w:r w:rsidR="0068067B">
        <w:rPr>
          <w:rFonts w:ascii="Verdana" w:hAnsi="Verdana"/>
          <w:sz w:val="20"/>
          <w:szCs w:val="20"/>
        </w:rPr>
        <w:t xml:space="preserve">lub zwiększeniem </w:t>
      </w:r>
      <w:r w:rsidR="00657DE5">
        <w:rPr>
          <w:rFonts w:ascii="Verdana" w:hAnsi="Verdana"/>
          <w:sz w:val="20"/>
          <w:szCs w:val="20"/>
        </w:rPr>
        <w:t>wynagrodzenia Wykonawcy</w:t>
      </w:r>
      <w:r w:rsidR="0068067B">
        <w:rPr>
          <w:rFonts w:ascii="Verdana" w:hAnsi="Verdana"/>
          <w:sz w:val="20"/>
          <w:szCs w:val="20"/>
        </w:rPr>
        <w:t xml:space="preserve">. Podstawą do określenia wysokości wynagrodzenia Wykonawcy w przypadku zmniejszenia lub zwiększenia zakresu umowy, zgodnie z niniejszym punktem, będą poszczególne pozycje wskazane w formularzu ofertowym Wykonawcy. </w:t>
      </w:r>
    </w:p>
    <w:p w14:paraId="4F743D59" w14:textId="358D8556" w:rsidR="00617005" w:rsidRPr="00EC56AC" w:rsidRDefault="00617005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zobowiązuje się do wykonan</w:t>
      </w:r>
      <w:r w:rsidR="00C33B45" w:rsidRPr="00EC56AC">
        <w:rPr>
          <w:rFonts w:ascii="Verdana" w:hAnsi="Verdana"/>
          <w:sz w:val="20"/>
          <w:szCs w:val="20"/>
        </w:rPr>
        <w:t xml:space="preserve">ia Przedmiotu Umowy </w:t>
      </w:r>
      <w:r w:rsidRPr="00EC56AC">
        <w:rPr>
          <w:rFonts w:ascii="Verdana" w:hAnsi="Verdana"/>
          <w:sz w:val="20"/>
          <w:szCs w:val="20"/>
        </w:rPr>
        <w:t xml:space="preserve">zgodnie z Umową i wymogami zawartymi w </w:t>
      </w:r>
      <w:r w:rsidR="00EC0437" w:rsidRPr="00EC56AC">
        <w:rPr>
          <w:rFonts w:ascii="Verdana" w:hAnsi="Verdana"/>
          <w:sz w:val="20"/>
          <w:szCs w:val="20"/>
        </w:rPr>
        <w:t xml:space="preserve">dokumentach określonych w ust. </w:t>
      </w:r>
      <w:r w:rsidR="00221C53">
        <w:rPr>
          <w:rFonts w:ascii="Verdana" w:hAnsi="Verdana"/>
          <w:sz w:val="20"/>
          <w:szCs w:val="20"/>
        </w:rPr>
        <w:t>3</w:t>
      </w:r>
      <w:r w:rsidRPr="00EC56AC">
        <w:rPr>
          <w:rFonts w:ascii="Verdana" w:hAnsi="Verdana"/>
          <w:sz w:val="20"/>
          <w:szCs w:val="20"/>
        </w:rPr>
        <w:t xml:space="preserve"> oraz obowiązującymi przepisami, normami oraz w szczególności do:</w:t>
      </w:r>
    </w:p>
    <w:p w14:paraId="396271E6" w14:textId="77777777" w:rsidR="00967DC2" w:rsidRPr="00EC56AC" w:rsidRDefault="00967DC2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świadczenia Usługi z należytą starannością, zgodnie z najlepszymi praktykami,</w:t>
      </w:r>
    </w:p>
    <w:p w14:paraId="10B853FB" w14:textId="77777777" w:rsidR="00967DC2" w:rsidRPr="00EC56AC" w:rsidRDefault="00967DC2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0A7A8C58" w14:textId="77777777" w:rsidR="00967DC2" w:rsidRPr="00EC56AC" w:rsidRDefault="00617005" w:rsidP="00234029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1A66BC60" w14:textId="77777777" w:rsidR="00617005" w:rsidRPr="00EC56AC" w:rsidRDefault="00617005" w:rsidP="00234029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</w:t>
      </w:r>
      <w:r w:rsidR="008618D3" w:rsidRPr="00EC56AC">
        <w:rPr>
          <w:rFonts w:ascii="Verdana" w:hAnsi="Verdana"/>
          <w:sz w:val="20"/>
          <w:szCs w:val="20"/>
        </w:rPr>
        <w:t xml:space="preserve">mi i realizacyjnymi dotyczącymi </w:t>
      </w:r>
      <w:r w:rsidRPr="00EC56AC">
        <w:rPr>
          <w:rFonts w:ascii="Verdana" w:hAnsi="Verdana"/>
          <w:sz w:val="20"/>
          <w:szCs w:val="20"/>
        </w:rPr>
        <w:t>Przedmiotu Umowy i uwzględnił je w wynagrodzeniu wskazanym w ofercie.</w:t>
      </w:r>
    </w:p>
    <w:p w14:paraId="13729527" w14:textId="77777777" w:rsidR="006D6CFB" w:rsidRDefault="006D6CFB" w:rsidP="00AA7018">
      <w:pPr>
        <w:rPr>
          <w:rFonts w:ascii="Verdana" w:hAnsi="Verdana"/>
          <w:b/>
          <w:sz w:val="20"/>
          <w:szCs w:val="20"/>
        </w:rPr>
      </w:pPr>
    </w:p>
    <w:p w14:paraId="0588A745" w14:textId="77777777" w:rsidR="00805B57" w:rsidRDefault="00805B57" w:rsidP="00DB7658">
      <w:pPr>
        <w:jc w:val="center"/>
        <w:rPr>
          <w:rFonts w:ascii="Verdana" w:hAnsi="Verdana"/>
          <w:b/>
          <w:sz w:val="20"/>
          <w:szCs w:val="20"/>
        </w:rPr>
      </w:pPr>
    </w:p>
    <w:p w14:paraId="529F11DD" w14:textId="0394FBB3" w:rsidR="003A19AD" w:rsidRPr="00EC56AC" w:rsidRDefault="003A19AD" w:rsidP="00DB7658">
      <w:pPr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2</w:t>
      </w:r>
    </w:p>
    <w:p w14:paraId="3B7D3084" w14:textId="77777777" w:rsidR="00C33B45" w:rsidRPr="00EC56AC" w:rsidRDefault="00967DC2" w:rsidP="0023402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Termin realizacji zamówienia</w:t>
      </w:r>
    </w:p>
    <w:p w14:paraId="4CBAFAA4" w14:textId="531E74AF" w:rsidR="003A19AD" w:rsidRPr="00EC56AC" w:rsidRDefault="002B6FEE" w:rsidP="00234029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EC56AC">
        <w:rPr>
          <w:rFonts w:ascii="Verdana" w:hAnsi="Verdana"/>
          <w:kern w:val="20"/>
          <w:sz w:val="20"/>
          <w:szCs w:val="20"/>
        </w:rPr>
        <w:t>T</w:t>
      </w:r>
      <w:r w:rsidR="00C33B45" w:rsidRPr="00EC56AC">
        <w:rPr>
          <w:rFonts w:ascii="Verdana" w:hAnsi="Verdana"/>
          <w:kern w:val="20"/>
          <w:sz w:val="20"/>
          <w:szCs w:val="20"/>
        </w:rPr>
        <w:t xml:space="preserve">ermin realizacji umowy: </w:t>
      </w:r>
      <w:r w:rsidR="00121AC5" w:rsidRPr="00EC56AC">
        <w:rPr>
          <w:rFonts w:ascii="Verdana" w:hAnsi="Verdana"/>
          <w:b/>
          <w:kern w:val="20"/>
          <w:sz w:val="20"/>
          <w:szCs w:val="20"/>
        </w:rPr>
        <w:t>do 30.11</w:t>
      </w:r>
      <w:r w:rsidR="00C33B45" w:rsidRPr="00EC56AC">
        <w:rPr>
          <w:rFonts w:ascii="Verdana" w:hAnsi="Verdana"/>
          <w:b/>
          <w:kern w:val="20"/>
          <w:sz w:val="20"/>
          <w:szCs w:val="20"/>
        </w:rPr>
        <w:t>.20</w:t>
      </w:r>
      <w:r w:rsidR="00356CD5" w:rsidRPr="00EC56AC">
        <w:rPr>
          <w:rFonts w:ascii="Verdana" w:hAnsi="Verdana"/>
          <w:b/>
          <w:kern w:val="20"/>
          <w:sz w:val="20"/>
          <w:szCs w:val="20"/>
        </w:rPr>
        <w:t>2</w:t>
      </w:r>
      <w:r w:rsidR="00AA7018">
        <w:rPr>
          <w:rFonts w:ascii="Verdana" w:hAnsi="Verdana"/>
          <w:b/>
          <w:kern w:val="20"/>
          <w:sz w:val="20"/>
          <w:szCs w:val="20"/>
        </w:rPr>
        <w:t>6</w:t>
      </w:r>
      <w:r w:rsidR="00C33B45" w:rsidRPr="00EC56AC">
        <w:rPr>
          <w:rFonts w:ascii="Verdana" w:hAnsi="Verdana"/>
          <w:b/>
          <w:kern w:val="20"/>
          <w:sz w:val="20"/>
          <w:szCs w:val="20"/>
        </w:rPr>
        <w:t xml:space="preserve"> r</w:t>
      </w:r>
      <w:r w:rsidR="00C33B45" w:rsidRPr="00EC56AC">
        <w:rPr>
          <w:rFonts w:ascii="Verdana" w:hAnsi="Verdana"/>
          <w:kern w:val="20"/>
          <w:sz w:val="20"/>
          <w:szCs w:val="20"/>
        </w:rPr>
        <w:t>.</w:t>
      </w:r>
    </w:p>
    <w:p w14:paraId="0CA15D88" w14:textId="2BD073D4" w:rsidR="00805B57" w:rsidRPr="00805B57" w:rsidRDefault="00CA3BF3" w:rsidP="00805B57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EC56AC">
        <w:rPr>
          <w:rFonts w:ascii="Verdana" w:hAnsi="Verdana"/>
        </w:rPr>
        <w:lastRenderedPageBreak/>
        <w:t>W przypadku wcześniejszego wyczerpania kwoty wynagrodzenia za wykonanie Przedmiotu umowy, określonego w § 3 ust.1, umowa ulega automatycznie rozwiązaniu</w:t>
      </w:r>
      <w:r w:rsidR="00904CED" w:rsidRPr="00EC56AC">
        <w:rPr>
          <w:rFonts w:ascii="Verdana" w:hAnsi="Verdana"/>
        </w:rPr>
        <w:t xml:space="preserve"> z datą zapłaty ostatniej faktury wystawionej przez Wykonawcę.</w:t>
      </w:r>
    </w:p>
    <w:p w14:paraId="6166D8D1" w14:textId="77777777" w:rsidR="003D7DB3" w:rsidRPr="00EC56AC" w:rsidRDefault="003D7DB3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625D5D56" w14:textId="77777777" w:rsidR="001A29CB" w:rsidRPr="00EC56AC" w:rsidRDefault="001A29CB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534F940B" w14:textId="10608866" w:rsidR="003A19AD" w:rsidRPr="00EC56AC" w:rsidRDefault="003A19AD" w:rsidP="00DB7658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3</w:t>
      </w:r>
    </w:p>
    <w:p w14:paraId="2EEF5DE9" w14:textId="77777777" w:rsidR="00DF0C5D" w:rsidRPr="00EC56AC" w:rsidRDefault="00DF0C5D" w:rsidP="00DB7658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Wynagrodzenie i sposób jego rozliczenia</w:t>
      </w:r>
    </w:p>
    <w:p w14:paraId="5D191913" w14:textId="005E8F8C" w:rsidR="00953273" w:rsidRPr="0036456C" w:rsidRDefault="00DF0C5D" w:rsidP="0036456C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7587">
        <w:rPr>
          <w:rFonts w:ascii="Verdana" w:hAnsi="Verdana"/>
          <w:bCs/>
          <w:kern w:val="20"/>
          <w:sz w:val="20"/>
          <w:szCs w:val="20"/>
        </w:rPr>
        <w:t>Wynagrodzenie za wykonanie Przedmiotu Umowy określonego w §1 wynosi, zgodnie ze złożon</w:t>
      </w:r>
      <w:r w:rsidR="009E5B52" w:rsidRPr="00FD7587">
        <w:rPr>
          <w:rFonts w:ascii="Verdana" w:hAnsi="Verdana"/>
          <w:bCs/>
          <w:kern w:val="20"/>
          <w:sz w:val="20"/>
          <w:szCs w:val="20"/>
        </w:rPr>
        <w:t>ą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 ofertą</w:t>
      </w:r>
      <w:r w:rsidR="00F11279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kwotę </w:t>
      </w:r>
      <w:r w:rsidR="00B83319">
        <w:rPr>
          <w:rFonts w:ascii="Verdana" w:hAnsi="Verdana"/>
          <w:b/>
          <w:bCs/>
          <w:kern w:val="20"/>
          <w:sz w:val="20"/>
          <w:szCs w:val="20"/>
        </w:rPr>
        <w:t>………………..</w:t>
      </w:r>
      <w:r w:rsidR="00EC56AC" w:rsidRPr="00FD7587">
        <w:rPr>
          <w:rFonts w:ascii="Verdana" w:hAnsi="Verdana"/>
          <w:b/>
          <w:bCs/>
          <w:kern w:val="20"/>
          <w:sz w:val="20"/>
          <w:szCs w:val="20"/>
        </w:rPr>
        <w:t xml:space="preserve"> </w:t>
      </w:r>
      <w:r w:rsidR="009032EC" w:rsidRPr="00FD7587">
        <w:rPr>
          <w:rFonts w:ascii="Verdana" w:hAnsi="Verdana"/>
          <w:b/>
          <w:bCs/>
          <w:kern w:val="20"/>
          <w:sz w:val="20"/>
          <w:szCs w:val="20"/>
        </w:rPr>
        <w:t>zł</w:t>
      </w:r>
      <w:r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432881" w:rsidRPr="00B56FCA">
        <w:rPr>
          <w:rFonts w:ascii="Verdana" w:hAnsi="Verdana"/>
          <w:b/>
          <w:bCs/>
          <w:kern w:val="20"/>
          <w:sz w:val="20"/>
          <w:szCs w:val="20"/>
        </w:rPr>
        <w:t>brutto</w:t>
      </w:r>
      <w:r w:rsidR="00432881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FD7587">
        <w:rPr>
          <w:rFonts w:ascii="Verdana" w:hAnsi="Verdana"/>
          <w:bCs/>
          <w:kern w:val="20"/>
          <w:sz w:val="20"/>
          <w:szCs w:val="20"/>
        </w:rPr>
        <w:t>(słownie złotych</w:t>
      </w:r>
      <w:r w:rsidR="00265620" w:rsidRPr="00FD7587">
        <w:rPr>
          <w:rFonts w:ascii="Verdana" w:hAnsi="Verdana"/>
          <w:bCs/>
          <w:kern w:val="20"/>
          <w:sz w:val="20"/>
          <w:szCs w:val="20"/>
        </w:rPr>
        <w:t>:</w:t>
      </w:r>
      <w:r w:rsidR="00753714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B83319">
        <w:rPr>
          <w:rFonts w:ascii="Verdana" w:hAnsi="Verdana"/>
          <w:bCs/>
          <w:kern w:val="20"/>
          <w:sz w:val="20"/>
          <w:szCs w:val="20"/>
        </w:rPr>
        <w:t>…………………………….</w:t>
      </w:r>
      <w:r w:rsidR="00EC56AC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0D00D2" w:rsidRPr="00FD7587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EC56AC" w:rsidRPr="00FD7587">
        <w:rPr>
          <w:rFonts w:ascii="Verdana" w:hAnsi="Verdana"/>
          <w:bCs/>
          <w:kern w:val="20"/>
          <w:sz w:val="20"/>
          <w:szCs w:val="20"/>
        </w:rPr>
        <w:t>00</w:t>
      </w:r>
      <w:r w:rsidR="00532BAA" w:rsidRPr="00FD7587">
        <w:rPr>
          <w:rFonts w:ascii="Verdana" w:hAnsi="Verdana"/>
          <w:bCs/>
          <w:kern w:val="20"/>
          <w:sz w:val="20"/>
          <w:szCs w:val="20"/>
        </w:rPr>
        <w:t>/100</w:t>
      </w:r>
      <w:r w:rsidRPr="00FD7587">
        <w:rPr>
          <w:rFonts w:ascii="Verdana" w:hAnsi="Verdana"/>
          <w:bCs/>
          <w:kern w:val="20"/>
          <w:sz w:val="20"/>
          <w:szCs w:val="20"/>
        </w:rPr>
        <w:t>)</w:t>
      </w:r>
      <w:r w:rsidR="00EC56AC" w:rsidRPr="00FD7587">
        <w:rPr>
          <w:rFonts w:ascii="Verdana" w:hAnsi="Verdana"/>
          <w:b/>
          <w:bCs/>
          <w:kern w:val="20"/>
          <w:sz w:val="20"/>
          <w:szCs w:val="20"/>
        </w:rPr>
        <w:t>.</w:t>
      </w:r>
    </w:p>
    <w:p w14:paraId="2FF28D69" w14:textId="6773B5FA" w:rsidR="00DF0C5D" w:rsidRPr="00EC56AC" w:rsidRDefault="002E214B" w:rsidP="00EC56AC">
      <w:p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G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dy wynagrodzenie Wykonawcy osiągnie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kwotę,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o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której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mowa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wyżej,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Umowa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ulega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rozwiązaniu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DF0C5D" w:rsidRPr="00EC56AC">
        <w:rPr>
          <w:rFonts w:ascii="Verdana" w:hAnsi="Verdana"/>
          <w:bCs/>
          <w:kern w:val="20"/>
          <w:sz w:val="20"/>
          <w:szCs w:val="20"/>
        </w:rPr>
        <w:t>z datą zapłaty ostatniej faktury wystawionej przez Wykonawcę.</w:t>
      </w:r>
    </w:p>
    <w:p w14:paraId="0727BFDA" w14:textId="31B16CE2" w:rsidR="00DF0C5D" w:rsidRPr="00EC56AC" w:rsidRDefault="00DF0C5D" w:rsidP="00FD7587">
      <w:pPr>
        <w:numPr>
          <w:ilvl w:val="0"/>
          <w:numId w:val="7"/>
        </w:num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 xml:space="preserve">Wynagrodzenie, </w:t>
      </w:r>
      <w:r w:rsidR="00E246F7" w:rsidRPr="00EC56AC">
        <w:rPr>
          <w:rFonts w:ascii="Verdana" w:hAnsi="Verdana"/>
          <w:bCs/>
          <w:kern w:val="20"/>
          <w:sz w:val="20"/>
          <w:szCs w:val="20"/>
        </w:rPr>
        <w:t>o którym mowa w ust.1, rozliczone zostanie na podstawie cen jednostkowych netto</w:t>
      </w:r>
      <w:r w:rsidR="00F919F1" w:rsidRPr="00EC56AC">
        <w:rPr>
          <w:rFonts w:ascii="Verdana" w:hAnsi="Verdana"/>
          <w:bCs/>
          <w:kern w:val="20"/>
          <w:sz w:val="20"/>
          <w:szCs w:val="20"/>
        </w:rPr>
        <w:t xml:space="preserve">, określonych w formularzu cenowym Wykonawcy, jako wynik iloczynu tych cen i faktycznie wykonanego przez Wykonawcę zakresu Przedmiotu Umowy. </w:t>
      </w:r>
      <w:r w:rsidR="00432881" w:rsidRPr="00432881">
        <w:rPr>
          <w:rFonts w:ascii="Verdana" w:hAnsi="Verdana"/>
          <w:bCs/>
          <w:kern w:val="20"/>
          <w:sz w:val="20"/>
          <w:szCs w:val="20"/>
        </w:rPr>
        <w:t>Zgodnie z ofertą Wykonawcy, do wynagrodzenia, o którym mowa w zdaniu pierwszym, nie będzie doliczany podatek od towarów i usług.</w:t>
      </w:r>
      <w:r w:rsidR="00F919F1" w:rsidRPr="00EC56AC">
        <w:rPr>
          <w:rFonts w:ascii="Verdana" w:hAnsi="Verdana"/>
          <w:bCs/>
          <w:kern w:val="20"/>
          <w:sz w:val="20"/>
          <w:szCs w:val="20"/>
        </w:rPr>
        <w:t xml:space="preserve"> Ostateczne rozliczenie kosztów z tytułu przedmiotu Umowy nie może przekroczyć kwoty.</w:t>
      </w:r>
    </w:p>
    <w:p w14:paraId="1AF7C558" w14:textId="77777777" w:rsidR="00F919F1" w:rsidRPr="00EC56AC" w:rsidRDefault="00F919F1" w:rsidP="0023402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Ceny jednostkowe netto, o których mowa w ust.</w:t>
      </w:r>
      <w:r w:rsidR="00D73C7C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EC56AC">
        <w:rPr>
          <w:rFonts w:ascii="Verdana" w:hAnsi="Verdana"/>
          <w:bCs/>
          <w:kern w:val="20"/>
          <w:sz w:val="20"/>
          <w:szCs w:val="20"/>
        </w:rPr>
        <w:t>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2E5A8ED2" w14:textId="77777777" w:rsidR="00BA3374" w:rsidRPr="00EC56AC" w:rsidRDefault="00BA3374" w:rsidP="0023402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EC56AC">
        <w:rPr>
          <w:rFonts w:ascii="Verdana" w:hAnsi="Verdana" w:cs="ArialMT"/>
          <w:sz w:val="20"/>
          <w:szCs w:val="20"/>
          <w:lang w:eastAsia="pl-PL"/>
        </w:rPr>
        <w:t>wystawienia przez Wykon</w:t>
      </w:r>
      <w:r w:rsidR="003312C3" w:rsidRPr="00EC56AC">
        <w:rPr>
          <w:rFonts w:ascii="Verdana" w:hAnsi="Verdana" w:cs="ArialMT"/>
          <w:sz w:val="20"/>
          <w:szCs w:val="20"/>
          <w:lang w:eastAsia="pl-PL"/>
        </w:rPr>
        <w:t xml:space="preserve">awcę faktury za Przedmiot Umowy </w:t>
      </w:r>
      <w:r w:rsidRPr="00EC56AC">
        <w:rPr>
          <w:rFonts w:ascii="Verdana" w:hAnsi="Verdana" w:cs="ArialMT"/>
          <w:sz w:val="20"/>
          <w:szCs w:val="20"/>
          <w:lang w:eastAsia="pl-PL"/>
        </w:rPr>
        <w:t xml:space="preserve">będzie  zestawienie </w:t>
      </w:r>
      <w:r w:rsidRPr="00EC56AC">
        <w:rPr>
          <w:rFonts w:ascii="Verdana" w:hAnsi="Verdana"/>
          <w:sz w:val="20"/>
          <w:szCs w:val="20"/>
          <w:lang w:eastAsia="pl-PL"/>
        </w:rPr>
        <w:t>elementów rozliczeniowych, o których mowa w ust. 2  za dany miesiąc</w:t>
      </w:r>
      <w:r w:rsidRPr="00EC56AC">
        <w:rPr>
          <w:rFonts w:ascii="Verdana" w:hAnsi="Verdana" w:cs="ArialMT"/>
          <w:sz w:val="20"/>
          <w:szCs w:val="20"/>
          <w:lang w:eastAsia="pl-PL"/>
        </w:rPr>
        <w:t>, podpisan</w:t>
      </w:r>
      <w:r w:rsidR="003312C3" w:rsidRPr="00EC56AC">
        <w:rPr>
          <w:rFonts w:ascii="Verdana" w:hAnsi="Verdana" w:cs="ArialMT"/>
          <w:sz w:val="20"/>
          <w:szCs w:val="20"/>
          <w:lang w:eastAsia="pl-PL"/>
        </w:rPr>
        <w:t>y</w:t>
      </w:r>
      <w:r w:rsidR="00547436" w:rsidRPr="00EC56AC">
        <w:rPr>
          <w:rFonts w:ascii="Verdana" w:hAnsi="Verdana" w:cs="ArialMT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sz w:val="20"/>
          <w:szCs w:val="20"/>
          <w:lang w:eastAsia="pl-PL"/>
        </w:rPr>
        <w:t>przez upoważnionych przedstawi</w:t>
      </w:r>
      <w:r w:rsidR="003312C3" w:rsidRPr="00EC56AC">
        <w:rPr>
          <w:rFonts w:ascii="Verdana" w:hAnsi="Verdana"/>
          <w:sz w:val="20"/>
          <w:szCs w:val="20"/>
          <w:lang w:eastAsia="pl-PL"/>
        </w:rPr>
        <w:t>cieli Zamawiającego i Wykonawcy</w:t>
      </w:r>
      <w:r w:rsidRPr="00EC56AC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6325DD90" w14:textId="53A53910" w:rsidR="00F919F1" w:rsidRPr="00EC56AC" w:rsidRDefault="00BA3374" w:rsidP="0023402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</w:t>
      </w:r>
      <w:r w:rsidR="00111B6A" w:rsidRPr="00EC56AC">
        <w:rPr>
          <w:rFonts w:ascii="Verdana" w:hAnsi="Verdana"/>
          <w:bCs/>
          <w:kern w:val="20"/>
          <w:sz w:val="20"/>
          <w:szCs w:val="20"/>
        </w:rPr>
        <w:t xml:space="preserve">do </w:t>
      </w:r>
      <w:r w:rsidRPr="00EC56AC">
        <w:rPr>
          <w:rFonts w:ascii="Verdana" w:hAnsi="Verdana"/>
          <w:bCs/>
          <w:kern w:val="20"/>
          <w:sz w:val="20"/>
          <w:szCs w:val="20"/>
        </w:rPr>
        <w:t>30 dni, l</w:t>
      </w:r>
      <w:r w:rsidR="00843D0E" w:rsidRPr="00EC56AC">
        <w:rPr>
          <w:rFonts w:ascii="Verdana" w:hAnsi="Verdana"/>
          <w:bCs/>
          <w:kern w:val="20"/>
          <w:sz w:val="20"/>
          <w:szCs w:val="20"/>
        </w:rPr>
        <w:t>icząc od daty otrzymania przez Z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amawiającego prawidłowo wystawionej faktury. </w:t>
      </w:r>
      <w:r w:rsidR="00892244" w:rsidRPr="00EC56AC">
        <w:rPr>
          <w:rFonts w:ascii="Verdana" w:hAnsi="Verdana"/>
          <w:bCs/>
          <w:kern w:val="20"/>
          <w:sz w:val="20"/>
          <w:szCs w:val="20"/>
        </w:rPr>
        <w:t xml:space="preserve">Faktura winna zawierać wyraźne określenie zakresu realizacji Usługi </w:t>
      </w:r>
      <w:r w:rsidR="00AA7018">
        <w:rPr>
          <w:rFonts w:ascii="Verdana" w:hAnsi="Verdana"/>
          <w:bCs/>
          <w:kern w:val="20"/>
          <w:sz w:val="20"/>
          <w:szCs w:val="20"/>
        </w:rPr>
        <w:br/>
      </w:r>
      <w:r w:rsidR="00892244" w:rsidRPr="00EC56AC">
        <w:rPr>
          <w:rFonts w:ascii="Verdana" w:hAnsi="Verdana"/>
          <w:bCs/>
          <w:kern w:val="20"/>
          <w:sz w:val="20"/>
          <w:szCs w:val="20"/>
        </w:rPr>
        <w:t xml:space="preserve">z wyszczególnieniem daty wywozu nieczystości. 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Wykonawca dostarczy faktury za wykonanie Przedmiotu Umowy na adres: Generalna Dyrekcja Dróg Krajowych </w:t>
      </w:r>
      <w:r w:rsidR="00AA7018">
        <w:rPr>
          <w:rFonts w:ascii="Verdana" w:hAnsi="Verdana"/>
          <w:bCs/>
          <w:kern w:val="20"/>
          <w:sz w:val="20"/>
          <w:szCs w:val="20"/>
        </w:rPr>
        <w:br/>
      </w:r>
      <w:r w:rsidRPr="00EC56AC">
        <w:rPr>
          <w:rFonts w:ascii="Verdana" w:hAnsi="Verdana"/>
          <w:bCs/>
          <w:kern w:val="20"/>
          <w:sz w:val="20"/>
          <w:szCs w:val="20"/>
        </w:rPr>
        <w:t>i Autostrad Oddział w Katowicach Rejon</w:t>
      </w:r>
      <w:r w:rsidR="00547436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w </w:t>
      </w:r>
      <w:r w:rsidR="005E68F6" w:rsidRPr="00EC56AC">
        <w:rPr>
          <w:rFonts w:ascii="Verdana" w:hAnsi="Verdana"/>
          <w:bCs/>
          <w:kern w:val="20"/>
          <w:sz w:val="20"/>
          <w:szCs w:val="20"/>
        </w:rPr>
        <w:t>Zawierciu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 xml:space="preserve"> z siedzibą w Ożarowicach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, </w:t>
      </w:r>
      <w:r w:rsidR="00AA7018">
        <w:rPr>
          <w:rFonts w:ascii="Verdana" w:hAnsi="Verdana"/>
          <w:bCs/>
          <w:kern w:val="20"/>
          <w:sz w:val="20"/>
          <w:szCs w:val="20"/>
        </w:rPr>
        <w:br/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ul. 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Grzybowa 1</w:t>
      </w:r>
      <w:r w:rsidRPr="00EC56AC">
        <w:rPr>
          <w:rFonts w:ascii="Verdana" w:hAnsi="Verdana"/>
          <w:bCs/>
          <w:kern w:val="20"/>
          <w:sz w:val="20"/>
          <w:szCs w:val="20"/>
        </w:rPr>
        <w:t>, 42-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625</w:t>
      </w:r>
      <w:r w:rsidR="003101BD" w:rsidRPr="00EC56AC">
        <w:rPr>
          <w:rFonts w:ascii="Verdana" w:hAnsi="Verdana"/>
          <w:bCs/>
          <w:kern w:val="20"/>
          <w:sz w:val="20"/>
          <w:szCs w:val="20"/>
        </w:rPr>
        <w:t xml:space="preserve"> </w:t>
      </w:r>
      <w:r w:rsidR="001C28DB" w:rsidRPr="00EC56AC">
        <w:rPr>
          <w:rFonts w:ascii="Verdana" w:hAnsi="Verdana"/>
          <w:bCs/>
          <w:kern w:val="20"/>
          <w:sz w:val="20"/>
          <w:szCs w:val="20"/>
        </w:rPr>
        <w:t>Ożarowice</w:t>
      </w:r>
      <w:r w:rsidR="00111B6A" w:rsidRPr="00EC56AC">
        <w:rPr>
          <w:rFonts w:ascii="Verdana" w:hAnsi="Verdana"/>
          <w:bCs/>
          <w:kern w:val="20"/>
          <w:sz w:val="20"/>
          <w:szCs w:val="20"/>
        </w:rPr>
        <w:t>.</w:t>
      </w:r>
    </w:p>
    <w:p w14:paraId="43CED933" w14:textId="7E48A440" w:rsidR="00037611" w:rsidRPr="00F11279" w:rsidRDefault="00BA3374" w:rsidP="00F11279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Zapłata należności wynikających z faktur zostanie dokonana w formie przelewu na rachunek bankowy Wykonawcy</w:t>
      </w:r>
      <w:r w:rsidR="009E5B52" w:rsidRPr="00EC56AC">
        <w:rPr>
          <w:rFonts w:ascii="Verdana" w:hAnsi="Verdana"/>
          <w:bCs/>
          <w:kern w:val="20"/>
          <w:sz w:val="20"/>
          <w:szCs w:val="20"/>
        </w:rPr>
        <w:t xml:space="preserve"> nr </w:t>
      </w:r>
      <w:r w:rsidR="00B83319">
        <w:rPr>
          <w:rFonts w:ascii="Verdana" w:hAnsi="Verdana"/>
          <w:b/>
          <w:bCs/>
          <w:kern w:val="20"/>
          <w:sz w:val="20"/>
          <w:szCs w:val="20"/>
        </w:rPr>
        <w:t>………………………………………………………………</w:t>
      </w:r>
      <w:r w:rsidRPr="00EC56AC">
        <w:rPr>
          <w:rFonts w:ascii="Verdana" w:hAnsi="Verdana"/>
          <w:bCs/>
          <w:kern w:val="20"/>
          <w:sz w:val="20"/>
          <w:szCs w:val="20"/>
        </w:rPr>
        <w:t xml:space="preserve"> Datą zapłaty jest dzień wydania polecenia przelewu bankowego.</w:t>
      </w:r>
    </w:p>
    <w:p w14:paraId="716F5FA7" w14:textId="6E9F3261" w:rsidR="00037611" w:rsidRPr="00EC56AC" w:rsidRDefault="00037611" w:rsidP="00037611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EC56AC">
        <w:rPr>
          <w:rFonts w:ascii="Verdana" w:hAnsi="Verdana"/>
          <w:bCs/>
          <w:kern w:val="20"/>
          <w:sz w:val="20"/>
          <w:szCs w:val="20"/>
        </w:rPr>
        <w:t>Maksymalne wynagrodzenie za świadczenie usług objętych niniejszą umową nie może przekroczyć wartości określonej w ust. 1.</w:t>
      </w:r>
      <w:r w:rsidR="00CE185B">
        <w:rPr>
          <w:rFonts w:ascii="Verdana" w:hAnsi="Verdana"/>
          <w:bCs/>
          <w:kern w:val="20"/>
          <w:sz w:val="20"/>
          <w:szCs w:val="20"/>
        </w:rPr>
        <w:t xml:space="preserve"> – z zastrzeżeniem § 1 ust. 4. </w:t>
      </w:r>
    </w:p>
    <w:p w14:paraId="58B5799C" w14:textId="3EE6792D" w:rsidR="0010127B" w:rsidRDefault="0010127B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2AC38E89" w14:textId="46025074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1D55F76" w14:textId="485E7C0D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36B5FC4" w14:textId="42D0138F" w:rsidR="00805B57" w:rsidRDefault="00805B57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438B2E57" w14:textId="12F9A644" w:rsidR="00A3192C" w:rsidRDefault="00A3192C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E6C46F0" w14:textId="77777777" w:rsidR="00A3192C" w:rsidRPr="00EC56AC" w:rsidRDefault="00A3192C" w:rsidP="00234029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45073DE6" w14:textId="77777777" w:rsidR="00240EA7" w:rsidRPr="00EC56AC" w:rsidRDefault="003312C3" w:rsidP="00DB7658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41DE6D6E" w14:textId="77777777" w:rsidR="00240EA7" w:rsidRPr="00EC56AC" w:rsidRDefault="00240EA7" w:rsidP="00234029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0D18FCBD" w14:textId="70A05579" w:rsidR="00240EA7" w:rsidRPr="00EC56AC" w:rsidRDefault="00240EA7" w:rsidP="00234029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1.</w:t>
      </w:r>
      <w:r w:rsidR="009552EB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zapewnić i skierować do wykonania Przedmiotu umowy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="00FE61CD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 jej przedmiotem i treścią.</w:t>
      </w:r>
    </w:p>
    <w:p w14:paraId="22C039B2" w14:textId="133E6871" w:rsidR="00C26BAF" w:rsidRPr="00EC56AC" w:rsidRDefault="00240EA7" w:rsidP="00A204BE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</w:t>
      </w:r>
      <w:r w:rsidR="001C28DB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43723163" w14:textId="77777777" w:rsidR="00C26BAF" w:rsidRPr="00EC56AC" w:rsidRDefault="00C26BAF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6D24C1F9" w14:textId="5EDD72A3" w:rsidR="003D7DB3" w:rsidRDefault="003D7DB3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0EDD86FF" w14:textId="36263177" w:rsidR="00466B2B" w:rsidRPr="00EC56AC" w:rsidRDefault="003312C3" w:rsidP="00DB7658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6390AAEB" w14:textId="77777777" w:rsidR="00240EA7" w:rsidRPr="00EC56AC" w:rsidRDefault="00240EA7" w:rsidP="00DB7658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3FF9E1BF" w14:textId="77777777" w:rsidR="00240EA7" w:rsidRPr="00EC56AC" w:rsidRDefault="00240EA7" w:rsidP="00234029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Do obowiązków Wykonawcy należy:</w:t>
      </w:r>
    </w:p>
    <w:p w14:paraId="70563732" w14:textId="60B6A144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wykonywanie Przedmiotu umowy, zgodnie z postanowieniami niniejszej Umowy, dokumentami i</w:t>
      </w:r>
      <w:r w:rsidR="00B64578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wymogami zawartymi w § 1 ust. 3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 xml:space="preserve">, 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5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>-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6;</w:t>
      </w:r>
    </w:p>
    <w:p w14:paraId="36907F10" w14:textId="77777777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60675311" w14:textId="77777777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76EA8D3D" w14:textId="569630AA" w:rsidR="00755DD3" w:rsidRPr="00EC56AC" w:rsidRDefault="00843D0E" w:rsidP="00755DD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uzyskanie wszelkich ważnych zezwoleń i decyzji, niezbędnych dla realizacji Przedmiotu umowy, jeżeli ustawy na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kładają obowiązek ich posiadani;</w:t>
      </w:r>
    </w:p>
    <w:p w14:paraId="1F3943BD" w14:textId="4506EC08" w:rsidR="00755DD3" w:rsidRPr="00EC56AC" w:rsidRDefault="00755DD3" w:rsidP="00755DD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</w:rPr>
        <w:t xml:space="preserve">wykonywania przedmiotu zamówienia zgodnie z zasadami wiedzy technicznej </w:t>
      </w:r>
      <w:r w:rsidR="007711A3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>i obowiązującymi przepisami bhp i p.p</w:t>
      </w:r>
      <w:r w:rsidR="00057C11" w:rsidRPr="00EC56AC">
        <w:rPr>
          <w:rFonts w:ascii="Verdana" w:hAnsi="Verdana"/>
          <w:sz w:val="20"/>
          <w:szCs w:val="20"/>
        </w:rPr>
        <w:t>oż. oraz należytą starannością;</w:t>
      </w:r>
    </w:p>
    <w:p w14:paraId="72E876C2" w14:textId="09C2CB03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porządkowanie na bieżąc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o terenu po wykonanych pracach;</w:t>
      </w:r>
    </w:p>
    <w:p w14:paraId="5B20ED28" w14:textId="59558658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odpowiedzialność;</w:t>
      </w:r>
    </w:p>
    <w:p w14:paraId="1936FAF7" w14:textId="410FB33D" w:rsidR="00843D0E" w:rsidRPr="00EC56AC" w:rsidRDefault="00843D0E" w:rsidP="00234029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</w:t>
      </w:r>
      <w:r w:rsidR="00057C11" w:rsidRPr="00EC56AC"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6D468AA1" w14:textId="77777777" w:rsidR="00843D0E" w:rsidRPr="00EC56AC" w:rsidRDefault="00843D0E" w:rsidP="00234029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zaistniałych wypadkach, </w:t>
      </w:r>
      <w:r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</w:t>
      </w:r>
      <w:r w:rsidR="009D73EE"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 xml:space="preserve"> jakichkolwiek innych, mających </w:t>
      </w:r>
      <w:r w:rsidRPr="00EC56AC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istotne znaczenie dla realizacji Przedmiotu Umowy;</w:t>
      </w:r>
    </w:p>
    <w:p w14:paraId="46412578" w14:textId="75A641FF" w:rsidR="00745B9F" w:rsidRPr="00EC56AC" w:rsidRDefault="00755DD3" w:rsidP="00745B9F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</w:rPr>
        <w:t>terminowe wykonani</w:t>
      </w:r>
      <w:r w:rsidR="00221C53">
        <w:rPr>
          <w:rFonts w:ascii="Verdana" w:hAnsi="Verdana"/>
          <w:sz w:val="20"/>
          <w:szCs w:val="20"/>
        </w:rPr>
        <w:t>e</w:t>
      </w:r>
      <w:r w:rsidRPr="00EC56AC">
        <w:rPr>
          <w:rFonts w:ascii="Verdana" w:hAnsi="Verdana"/>
          <w:sz w:val="20"/>
          <w:szCs w:val="20"/>
        </w:rPr>
        <w:t xml:space="preserve"> czynności będących</w:t>
      </w:r>
      <w:r w:rsidR="00221C53">
        <w:rPr>
          <w:rFonts w:ascii="Verdana" w:hAnsi="Verdana"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>przedmiotem niniejszej umowy</w:t>
      </w:r>
      <w:r w:rsidR="00DA1CFA">
        <w:rPr>
          <w:rFonts w:ascii="Verdana" w:hAnsi="Verdana"/>
          <w:sz w:val="20"/>
          <w:szCs w:val="20"/>
        </w:rPr>
        <w:t xml:space="preserve">, zgodnie z harmonogramem stanowiącym załącznik nr 1 do OPZ, </w:t>
      </w:r>
      <w:r w:rsidR="00745B9F" w:rsidRPr="00EC56AC">
        <w:rPr>
          <w:rFonts w:ascii="Verdana" w:hAnsi="Verdana"/>
          <w:sz w:val="20"/>
          <w:szCs w:val="20"/>
        </w:rPr>
        <w:t>w dni robocze, tj.  od poniedziałku do piątku w godzinach 7</w:t>
      </w:r>
      <w:r w:rsidR="00745B9F" w:rsidRPr="00EC56AC">
        <w:rPr>
          <w:rFonts w:ascii="Verdana" w:hAnsi="Verdana"/>
          <w:sz w:val="20"/>
          <w:szCs w:val="20"/>
          <w:vertAlign w:val="superscript"/>
        </w:rPr>
        <w:t>00</w:t>
      </w:r>
      <w:r w:rsidR="00745B9F" w:rsidRPr="00EC56AC">
        <w:rPr>
          <w:rFonts w:ascii="Verdana" w:hAnsi="Verdana"/>
          <w:sz w:val="20"/>
          <w:szCs w:val="20"/>
        </w:rPr>
        <w:t xml:space="preserve"> – 15</w:t>
      </w:r>
      <w:r w:rsidR="00745B9F" w:rsidRPr="00EC56AC">
        <w:rPr>
          <w:rFonts w:ascii="Verdana" w:hAnsi="Verdana"/>
          <w:sz w:val="20"/>
          <w:szCs w:val="20"/>
          <w:vertAlign w:val="superscript"/>
        </w:rPr>
        <w:t>00</w:t>
      </w:r>
      <w:r w:rsidR="00DA1CFA">
        <w:rPr>
          <w:rFonts w:ascii="Verdana" w:hAnsi="Verdana"/>
          <w:sz w:val="20"/>
          <w:szCs w:val="20"/>
        </w:rPr>
        <w:t xml:space="preserve">, z wyłączeniem dni ustawowo wolnych od pracy. W przypadku gdy dzień ustawowo wolny od pracy przypada na koniec miesiąca, termin wykonania ulega przesunięciu o jeden dzień wstecz; </w:t>
      </w:r>
      <w:r w:rsidR="00302465">
        <w:rPr>
          <w:rFonts w:ascii="Verdana" w:hAnsi="Verdana"/>
          <w:sz w:val="20"/>
          <w:szCs w:val="20"/>
        </w:rPr>
        <w:t xml:space="preserve"> </w:t>
      </w:r>
    </w:p>
    <w:p w14:paraId="4C47447C" w14:textId="77777777" w:rsidR="000713E5" w:rsidRPr="00EC56AC" w:rsidRDefault="00AE2B66" w:rsidP="00234029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651B255B" w14:textId="77777777" w:rsidR="00755778" w:rsidRPr="00EC56AC" w:rsidRDefault="00AE2B66" w:rsidP="00234029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kontroli w zakresie prawidłowości </w:t>
      </w:r>
      <w:r w:rsidR="00755778" w:rsidRPr="00EC56AC">
        <w:rPr>
          <w:rFonts w:ascii="Verdana" w:hAnsi="Verdana"/>
          <w:kern w:val="0"/>
          <w:sz w:val="20"/>
          <w:szCs w:val="20"/>
          <w:lang w:eastAsia="pl-PL"/>
        </w:rPr>
        <w:t>realizowanego Przedmiotu Umowy,</w:t>
      </w:r>
    </w:p>
    <w:p w14:paraId="5D750BDE" w14:textId="60C1CB27" w:rsidR="00AE2B66" w:rsidRPr="00EC56AC" w:rsidRDefault="00AE2B66" w:rsidP="00234029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EC56AC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Wykonawcy, zgodnie z </w:t>
      </w:r>
      <w:r w:rsidRPr="00EC56AC">
        <w:rPr>
          <w:rFonts w:ascii="Verdana" w:hAnsi="Verdana"/>
          <w:bCs/>
          <w:kern w:val="0"/>
          <w:sz w:val="20"/>
          <w:szCs w:val="20"/>
          <w:lang w:eastAsia="pl-PL"/>
        </w:rPr>
        <w:t>§ 3 ust.</w:t>
      </w:r>
      <w:r w:rsidR="00064BC1" w:rsidRPr="00EC56AC">
        <w:rPr>
          <w:rFonts w:ascii="Verdana" w:hAnsi="Verdana"/>
          <w:bCs/>
          <w:kern w:val="0"/>
          <w:sz w:val="20"/>
          <w:szCs w:val="20"/>
          <w:lang w:eastAsia="pl-PL"/>
        </w:rPr>
        <w:t xml:space="preserve"> 5 i 6</w:t>
      </w:r>
      <w:r w:rsidR="00057C11" w:rsidRPr="00EC56AC">
        <w:rPr>
          <w:rFonts w:ascii="Verdana" w:hAnsi="Verdana"/>
          <w:bCs/>
          <w:kern w:val="0"/>
          <w:sz w:val="20"/>
          <w:szCs w:val="20"/>
          <w:lang w:eastAsia="pl-PL"/>
        </w:rPr>
        <w:t>.</w:t>
      </w:r>
    </w:p>
    <w:p w14:paraId="071A1CE5" w14:textId="4222DD14" w:rsidR="00805B57" w:rsidRDefault="00805B57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29461043" w14:textId="77777777" w:rsidR="00B15DEF" w:rsidRPr="00EC56AC" w:rsidRDefault="00B15DEF" w:rsidP="00805B57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4E598B9" w14:textId="77777777" w:rsidR="00DD6961" w:rsidRPr="00EC56AC" w:rsidRDefault="003312C3" w:rsidP="00234029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§6</w:t>
      </w:r>
    </w:p>
    <w:p w14:paraId="0720E247" w14:textId="77777777" w:rsidR="00DD6961" w:rsidRPr="00EC56AC" w:rsidRDefault="00DD6961" w:rsidP="00DB7658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Przedstawiciele Stron</w:t>
      </w:r>
    </w:p>
    <w:p w14:paraId="706AAE33" w14:textId="77777777" w:rsidR="00FE61CD" w:rsidRDefault="00DD6961" w:rsidP="00234029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Funkcję koordynatora z ramienia Wykonawcy będzie pełnić:</w:t>
      </w:r>
      <w:r w:rsidR="00E7197C" w:rsidRPr="00EC56AC">
        <w:rPr>
          <w:rFonts w:ascii="Verdana" w:hAnsi="Verdana"/>
          <w:sz w:val="20"/>
          <w:szCs w:val="20"/>
        </w:rPr>
        <w:t xml:space="preserve"> </w:t>
      </w:r>
    </w:p>
    <w:p w14:paraId="139574F1" w14:textId="3370EF64" w:rsidR="00DD6961" w:rsidRPr="00EC56AC" w:rsidRDefault="00DC768F" w:rsidP="00FE61CD">
      <w:pPr>
        <w:pStyle w:val="Akapitzlist"/>
        <w:numPr>
          <w:ilvl w:val="0"/>
          <w:numId w:val="43"/>
        </w:numPr>
        <w:spacing w:line="360" w:lineRule="auto"/>
        <w:ind w:left="284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…………………………………………………… </w:t>
      </w:r>
      <w:r w:rsidR="00547436" w:rsidRPr="00EC56AC">
        <w:rPr>
          <w:rFonts w:ascii="Verdana" w:hAnsi="Verdana"/>
          <w:sz w:val="20"/>
          <w:szCs w:val="20"/>
        </w:rPr>
        <w:t xml:space="preserve">tel. </w:t>
      </w:r>
      <w:r>
        <w:rPr>
          <w:rFonts w:ascii="Verdana" w:hAnsi="Verdana"/>
          <w:b/>
          <w:sz w:val="20"/>
          <w:szCs w:val="20"/>
        </w:rPr>
        <w:t>…………………………………..</w:t>
      </w:r>
      <w:r w:rsidR="009032EC" w:rsidRPr="00EC56AC">
        <w:rPr>
          <w:rFonts w:ascii="Verdana" w:hAnsi="Verdana"/>
          <w:kern w:val="1"/>
          <w:sz w:val="20"/>
          <w:szCs w:val="20"/>
          <w:lang w:eastAsia="ar-SA"/>
        </w:rPr>
        <w:t xml:space="preserve">, </w:t>
      </w:r>
      <w:r w:rsidR="00FE61CD">
        <w:rPr>
          <w:rFonts w:ascii="Verdana" w:hAnsi="Verdana"/>
          <w:kern w:val="1"/>
          <w:sz w:val="20"/>
          <w:szCs w:val="20"/>
          <w:lang w:eastAsia="ar-SA"/>
        </w:rPr>
        <w:br/>
      </w:r>
      <w:bookmarkStart w:id="0" w:name="_Hlk214366025"/>
      <w:r w:rsidR="009032EC" w:rsidRPr="00EC56AC">
        <w:rPr>
          <w:rFonts w:ascii="Verdana" w:hAnsi="Verdana"/>
          <w:kern w:val="1"/>
          <w:sz w:val="20"/>
          <w:szCs w:val="20"/>
          <w:lang w:eastAsia="ar-SA"/>
        </w:rPr>
        <w:t>e-mail:</w:t>
      </w:r>
      <w:r w:rsidR="00E7197C" w:rsidRPr="00EC56AC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>
        <w:rPr>
          <w:rFonts w:ascii="Verdana" w:hAnsi="Verdana"/>
          <w:b/>
          <w:kern w:val="1"/>
          <w:sz w:val="20"/>
          <w:szCs w:val="20"/>
          <w:lang w:eastAsia="ar-SA"/>
        </w:rPr>
        <w:t xml:space="preserve">…………………………………… </w:t>
      </w:r>
      <w:bookmarkEnd w:id="0"/>
      <w:r w:rsidR="00DD6961" w:rsidRPr="00EC56AC">
        <w:rPr>
          <w:rFonts w:ascii="Verdana" w:hAnsi="Verdana"/>
          <w:sz w:val="20"/>
          <w:szCs w:val="20"/>
        </w:rPr>
        <w:t>– jako Przedstawiciel Wykonawcy.</w:t>
      </w:r>
    </w:p>
    <w:p w14:paraId="67B40F66" w14:textId="487949C9" w:rsidR="00DD6961" w:rsidRPr="00FE61CD" w:rsidRDefault="00DD6961" w:rsidP="00FE61CD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E61CD">
        <w:rPr>
          <w:rFonts w:ascii="Verdana" w:hAnsi="Verdana"/>
          <w:sz w:val="20"/>
          <w:szCs w:val="20"/>
        </w:rPr>
        <w:t>Zmiana osoby, o której mowa w ust.1, w trakcie realizacji Umowy, m</w:t>
      </w:r>
      <w:r w:rsidRPr="00FE61CD">
        <w:rPr>
          <w:rFonts w:ascii="Verdana" w:hAnsi="Verdana"/>
          <w:kern w:val="1"/>
          <w:sz w:val="20"/>
          <w:szCs w:val="20"/>
          <w:lang w:eastAsia="ar-SA"/>
        </w:rPr>
        <w:t xml:space="preserve">usi być zaakceptowana </w:t>
      </w:r>
      <w:r w:rsidRPr="00FE61CD">
        <w:rPr>
          <w:rFonts w:ascii="Verdana" w:hAnsi="Verdana"/>
          <w:sz w:val="20"/>
          <w:szCs w:val="20"/>
        </w:rPr>
        <w:t>przez Zamawiającego. Powyższa zmiana nie wymaga zawierania aneksu do umowy.</w:t>
      </w:r>
    </w:p>
    <w:p w14:paraId="2A0B8E92" w14:textId="77777777" w:rsidR="00FE61CD" w:rsidRDefault="00DD6961" w:rsidP="00FE61CD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Zamawiający będzie sprawował nadzór i kontrolę nad przebiegiem wy</w:t>
      </w:r>
      <w:r w:rsidR="009D73EE" w:rsidRPr="00EC56AC">
        <w:rPr>
          <w:rFonts w:ascii="Verdana" w:hAnsi="Verdana"/>
          <w:sz w:val="20"/>
          <w:szCs w:val="20"/>
        </w:rPr>
        <w:t>konania Przedmiotu Umowy przez W</w:t>
      </w:r>
      <w:r w:rsidRPr="00EC56AC">
        <w:rPr>
          <w:rFonts w:ascii="Verdana" w:hAnsi="Verdana"/>
          <w:sz w:val="20"/>
          <w:szCs w:val="20"/>
        </w:rPr>
        <w:t>ykonawcę. Osob</w:t>
      </w:r>
      <w:r w:rsidR="00A922A5" w:rsidRPr="00EC56AC">
        <w:rPr>
          <w:rFonts w:ascii="Verdana" w:hAnsi="Verdana"/>
          <w:sz w:val="20"/>
          <w:szCs w:val="20"/>
        </w:rPr>
        <w:t>ą</w:t>
      </w:r>
      <w:r w:rsidRPr="00EC56AC">
        <w:rPr>
          <w:rFonts w:ascii="Verdana" w:hAnsi="Verdana"/>
          <w:sz w:val="20"/>
          <w:szCs w:val="20"/>
        </w:rPr>
        <w:t xml:space="preserve"> wyznaczoną do kontaktów z Wykonawcą ze strony Zamawiającego jest:</w:t>
      </w:r>
      <w:r w:rsidR="00C7790D" w:rsidRPr="00EC56AC">
        <w:rPr>
          <w:rFonts w:ascii="Verdana" w:hAnsi="Verdana"/>
          <w:sz w:val="20"/>
          <w:szCs w:val="20"/>
        </w:rPr>
        <w:t xml:space="preserve"> </w:t>
      </w:r>
    </w:p>
    <w:p w14:paraId="01BFB1B2" w14:textId="63F2AFF7" w:rsidR="00DD6961" w:rsidRPr="00FE61CD" w:rsidRDefault="00DC768F" w:rsidP="00FE61CD">
      <w:pPr>
        <w:pStyle w:val="Akapitzlist"/>
        <w:numPr>
          <w:ilvl w:val="0"/>
          <w:numId w:val="44"/>
        </w:numPr>
        <w:spacing w:line="360" w:lineRule="auto"/>
        <w:ind w:left="284" w:firstLine="0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……………………………………..…</w:t>
      </w:r>
      <w:r w:rsidR="00FE61CD">
        <w:rPr>
          <w:rFonts w:ascii="Verdana" w:hAnsi="Verdana"/>
          <w:b/>
          <w:sz w:val="20"/>
          <w:szCs w:val="20"/>
        </w:rPr>
        <w:t>….</w:t>
      </w:r>
      <w:r w:rsidR="00F64580" w:rsidRPr="00EC56AC">
        <w:rPr>
          <w:rFonts w:ascii="Verdana" w:hAnsi="Verdana"/>
          <w:b/>
          <w:sz w:val="20"/>
          <w:szCs w:val="20"/>
        </w:rPr>
        <w:t>,</w:t>
      </w:r>
      <w:r w:rsidR="00DD6961" w:rsidRPr="00EC56AC">
        <w:rPr>
          <w:rFonts w:ascii="Verdana" w:hAnsi="Verdana"/>
          <w:sz w:val="20"/>
          <w:szCs w:val="20"/>
        </w:rPr>
        <w:t xml:space="preserve"> </w:t>
      </w:r>
      <w:r w:rsidR="00C7790D" w:rsidRPr="00EC56AC">
        <w:rPr>
          <w:rFonts w:ascii="Verdana" w:hAnsi="Verdana"/>
          <w:sz w:val="20"/>
          <w:szCs w:val="20"/>
        </w:rPr>
        <w:t xml:space="preserve">tel. </w:t>
      </w:r>
      <w:r>
        <w:rPr>
          <w:rFonts w:ascii="Verdana" w:hAnsi="Verdana"/>
          <w:b/>
          <w:sz w:val="20"/>
          <w:szCs w:val="20"/>
        </w:rPr>
        <w:t>……………………………………</w:t>
      </w:r>
      <w:r w:rsidR="00FE61CD">
        <w:rPr>
          <w:rFonts w:ascii="Verdana" w:hAnsi="Verdana"/>
          <w:b/>
          <w:sz w:val="20"/>
          <w:szCs w:val="20"/>
        </w:rPr>
        <w:t>………….</w:t>
      </w:r>
      <w:r>
        <w:rPr>
          <w:rFonts w:ascii="Verdana" w:hAnsi="Verdana"/>
          <w:b/>
          <w:sz w:val="20"/>
          <w:szCs w:val="20"/>
        </w:rPr>
        <w:t>…</w:t>
      </w:r>
      <w:r w:rsidR="00F64580" w:rsidRPr="00EC56AC">
        <w:rPr>
          <w:rFonts w:ascii="Verdana" w:hAnsi="Verdana"/>
          <w:sz w:val="20"/>
          <w:szCs w:val="20"/>
        </w:rPr>
        <w:t xml:space="preserve">, </w:t>
      </w:r>
      <w:r w:rsidR="00FE61CD" w:rsidRPr="00EC56AC">
        <w:rPr>
          <w:rFonts w:ascii="Verdana" w:hAnsi="Verdana"/>
          <w:kern w:val="1"/>
          <w:sz w:val="20"/>
          <w:szCs w:val="20"/>
          <w:lang w:eastAsia="ar-SA"/>
        </w:rPr>
        <w:t>e-mail:</w:t>
      </w:r>
      <w:r w:rsidR="00FE61CD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="00FE61CD">
        <w:rPr>
          <w:rFonts w:ascii="Verdana" w:hAnsi="Verdana"/>
          <w:b/>
          <w:kern w:val="1"/>
          <w:sz w:val="20"/>
          <w:szCs w:val="20"/>
          <w:lang w:eastAsia="ar-SA"/>
        </w:rPr>
        <w:t xml:space="preserve">…………………………………… </w:t>
      </w:r>
      <w:r w:rsidR="00FE61CD">
        <w:rPr>
          <w:rFonts w:ascii="Verdana" w:hAnsi="Verdana"/>
          <w:color w:val="000000" w:themeColor="text1"/>
          <w:sz w:val="20"/>
          <w:szCs w:val="20"/>
        </w:rPr>
        <w:t xml:space="preserve">- </w:t>
      </w:r>
      <w:r w:rsidR="00356CD5" w:rsidRPr="00FE61CD">
        <w:rPr>
          <w:rFonts w:ascii="Verdana" w:hAnsi="Verdana"/>
          <w:sz w:val="20"/>
          <w:szCs w:val="20"/>
        </w:rPr>
        <w:t>j</w:t>
      </w:r>
      <w:r w:rsidR="001C05D9" w:rsidRPr="00FE61CD">
        <w:rPr>
          <w:rFonts w:ascii="Verdana" w:hAnsi="Verdana"/>
          <w:sz w:val="20"/>
          <w:szCs w:val="20"/>
        </w:rPr>
        <w:t>ako Przedstawiciel Zamawiającego.</w:t>
      </w:r>
    </w:p>
    <w:p w14:paraId="3210B3E2" w14:textId="7E3A94C9" w:rsidR="002846C4" w:rsidRPr="00FE61CD" w:rsidRDefault="002846C4" w:rsidP="00FE61CD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E61CD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Umowy.</w:t>
      </w:r>
    </w:p>
    <w:p w14:paraId="02191A11" w14:textId="77777777" w:rsidR="006D6CFB" w:rsidRPr="00EC56AC" w:rsidRDefault="006D6CFB" w:rsidP="006D6CFB">
      <w:pPr>
        <w:pStyle w:val="Akapitzlist"/>
        <w:spacing w:line="360" w:lineRule="auto"/>
        <w:ind w:left="284"/>
        <w:contextualSpacing w:val="0"/>
        <w:rPr>
          <w:rFonts w:ascii="Verdana" w:hAnsi="Verdana"/>
          <w:sz w:val="20"/>
          <w:szCs w:val="20"/>
        </w:rPr>
      </w:pPr>
    </w:p>
    <w:p w14:paraId="45D1C41D" w14:textId="77777777" w:rsidR="002846C4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§ </w:t>
      </w:r>
      <w:r w:rsidR="00E14EAC" w:rsidRPr="00EC56AC">
        <w:rPr>
          <w:rFonts w:ascii="Verdana" w:hAnsi="Verdana"/>
          <w:b/>
          <w:kern w:val="0"/>
          <w:sz w:val="20"/>
          <w:szCs w:val="20"/>
          <w:lang w:eastAsia="pl-PL"/>
        </w:rPr>
        <w:t>7</w:t>
      </w:r>
    </w:p>
    <w:p w14:paraId="1B5D634E" w14:textId="77777777" w:rsidR="002846C4" w:rsidRPr="00EC56AC" w:rsidRDefault="002846C4" w:rsidP="00234029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68B767D9" w14:textId="77777777" w:rsidR="002846C4" w:rsidRPr="00EC56AC" w:rsidRDefault="002846C4" w:rsidP="00234029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5F17D8BB" w14:textId="77777777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do usunięcia naruszeń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>i upływu wyznaczonego w tym celu  terminu;</w:t>
      </w:r>
    </w:p>
    <w:p w14:paraId="30E2632A" w14:textId="77777777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780304F1" w14:textId="39033E48" w:rsidR="002846C4" w:rsidRPr="00EC56AC" w:rsidRDefault="002846C4" w:rsidP="00234029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EC56AC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26E184B8" w14:textId="0392E5FA" w:rsidR="00EC0437" w:rsidRPr="00EC56AC" w:rsidRDefault="002846C4" w:rsidP="00234029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>ziałalności.</w:t>
      </w:r>
    </w:p>
    <w:p w14:paraId="75B1614D" w14:textId="4C791B4F" w:rsidR="00E7197C" w:rsidRDefault="002846C4" w:rsidP="006D6CFB">
      <w:pPr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178C4618" w14:textId="77777777" w:rsidR="007072C0" w:rsidRPr="00EC56AC" w:rsidRDefault="007072C0" w:rsidP="00DB7658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A2E3A0F" w14:textId="77777777" w:rsidR="00374375" w:rsidRPr="00EC56AC" w:rsidRDefault="00374375" w:rsidP="00DB7658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30EEC2FB" w14:textId="6DE58BB9" w:rsidR="00554F9C" w:rsidRPr="00EC56AC" w:rsidRDefault="00554F9C" w:rsidP="00DB7658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>§ 8</w:t>
      </w:r>
    </w:p>
    <w:p w14:paraId="52BAE256" w14:textId="77777777" w:rsidR="00554F9C" w:rsidRPr="00EC56AC" w:rsidRDefault="00554F9C" w:rsidP="00234029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EC56AC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6689DE33" w14:textId="77777777" w:rsidR="00554F9C" w:rsidRPr="00EC56AC" w:rsidRDefault="00554F9C" w:rsidP="006D6CFB">
      <w:pPr>
        <w:pStyle w:val="Akapitzlist"/>
        <w:numPr>
          <w:ilvl w:val="0"/>
          <w:numId w:val="34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EC56AC">
        <w:rPr>
          <w:rFonts w:ascii="Verdana" w:hAnsi="Verdana"/>
          <w:sz w:val="20"/>
          <w:szCs w:val="20"/>
        </w:rPr>
        <w:br/>
        <w:t xml:space="preserve">ubezpieczenia z tytułu szkód, które mogą zaistnieć w związku z określonymi  </w:t>
      </w:r>
      <w:r w:rsidRPr="00EC56AC">
        <w:rPr>
          <w:rFonts w:ascii="Verdana" w:hAnsi="Verdana"/>
          <w:sz w:val="20"/>
          <w:szCs w:val="20"/>
        </w:rPr>
        <w:lastRenderedPageBreak/>
        <w:t>zdarzeniami losowymi oraz od odpowiedzialności cywilnej na czas realizacji Przedmiotu umowy na kwotę nie mniejszą niż</w:t>
      </w:r>
      <w:r w:rsidR="002B7DD3" w:rsidRPr="00EC56AC">
        <w:rPr>
          <w:rFonts w:ascii="Verdana" w:hAnsi="Verdana"/>
          <w:sz w:val="20"/>
          <w:szCs w:val="20"/>
        </w:rPr>
        <w:t xml:space="preserve"> </w:t>
      </w:r>
      <w:r w:rsidR="00E7197C" w:rsidRPr="00EC56AC">
        <w:rPr>
          <w:rFonts w:ascii="Verdana" w:hAnsi="Verdana"/>
          <w:b/>
          <w:sz w:val="20"/>
          <w:szCs w:val="20"/>
        </w:rPr>
        <w:t>pięciokrotność</w:t>
      </w:r>
      <w:r w:rsidRPr="00EC56AC">
        <w:rPr>
          <w:rFonts w:ascii="Verdana" w:hAnsi="Verdana"/>
          <w:bCs/>
          <w:sz w:val="20"/>
          <w:szCs w:val="20"/>
        </w:rPr>
        <w:t xml:space="preserve"> wynagrodzeni</w:t>
      </w:r>
      <w:r w:rsidRPr="00EC56AC">
        <w:rPr>
          <w:rFonts w:ascii="Verdana" w:hAnsi="Verdana"/>
          <w:sz w:val="20"/>
          <w:szCs w:val="20"/>
        </w:rPr>
        <w:t>a brutto</w:t>
      </w:r>
      <w:r w:rsidR="002B7DD3" w:rsidRPr="00EC56AC">
        <w:rPr>
          <w:rFonts w:ascii="Verdana" w:hAnsi="Verdana"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>za wykonanie Przedmiotu umowy, określonego w §3 ust.1.</w:t>
      </w:r>
    </w:p>
    <w:p w14:paraId="521E2604" w14:textId="6A067AC5" w:rsidR="00554F9C" w:rsidRPr="00EC56AC" w:rsidRDefault="00554F9C" w:rsidP="006D6CFB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 xml:space="preserve">Ubezpieczeniu podlega w szczególności odpowiedzialność cywilna za szkody oraz następstwa nieszczęśliwych wypadków dotyczące pracowników i osób trzecich, </w:t>
      </w:r>
      <w:r w:rsidR="00B15DEF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a powstałe w związku z realizowanymi Usługami. </w:t>
      </w:r>
    </w:p>
    <w:p w14:paraId="69A538F9" w14:textId="44AAF6DF" w:rsidR="00554F9C" w:rsidRPr="00EC56AC" w:rsidRDefault="00554F9C" w:rsidP="000957FE">
      <w:pPr>
        <w:pStyle w:val="Akapitzlist"/>
        <w:numPr>
          <w:ilvl w:val="0"/>
          <w:numId w:val="35"/>
        </w:numPr>
        <w:tabs>
          <w:tab w:val="clear" w:pos="720"/>
          <w:tab w:val="num" w:pos="284"/>
        </w:tabs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EC56AC">
        <w:rPr>
          <w:rFonts w:ascii="Verdana" w:hAnsi="Verdana"/>
          <w:sz w:val="20"/>
          <w:szCs w:val="20"/>
        </w:rPr>
        <w:t xml:space="preserve">umowy lub polisy ubezpieczenia, </w:t>
      </w:r>
      <w:r w:rsidR="00EC56AC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w zakresie, o którym mowa w ust. 1 oraz dowodu opłacenia składki ubezpieczeniowej </w:t>
      </w:r>
      <w:r w:rsidR="00EC56AC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w terminie </w:t>
      </w:r>
      <w:r w:rsidRPr="00EC56AC">
        <w:rPr>
          <w:rFonts w:ascii="Verdana" w:hAnsi="Verdana"/>
          <w:b/>
          <w:sz w:val="20"/>
          <w:szCs w:val="20"/>
        </w:rPr>
        <w:t>do</w:t>
      </w:r>
      <w:r w:rsidR="00A66A62" w:rsidRPr="00EC56AC">
        <w:rPr>
          <w:rFonts w:ascii="Verdana" w:hAnsi="Verdana"/>
          <w:b/>
          <w:sz w:val="20"/>
          <w:szCs w:val="20"/>
        </w:rPr>
        <w:t xml:space="preserve"> 5</w:t>
      </w:r>
      <w:r w:rsidRPr="00EC56AC">
        <w:rPr>
          <w:rFonts w:ascii="Verdana" w:hAnsi="Verdana"/>
          <w:b/>
          <w:sz w:val="20"/>
          <w:szCs w:val="20"/>
        </w:rPr>
        <w:t xml:space="preserve"> dni</w:t>
      </w:r>
      <w:r w:rsidRPr="00EC56AC">
        <w:rPr>
          <w:rFonts w:ascii="Verdana" w:hAnsi="Verdana"/>
          <w:sz w:val="20"/>
          <w:szCs w:val="20"/>
        </w:rPr>
        <w:t xml:space="preserve"> od dnia podpisania Umowy. </w:t>
      </w:r>
    </w:p>
    <w:p w14:paraId="273645E6" w14:textId="5A7AD022" w:rsidR="00554F9C" w:rsidRPr="00EC56AC" w:rsidRDefault="00554F9C" w:rsidP="004A2685">
      <w:pPr>
        <w:spacing w:line="36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EC56AC">
        <w:rPr>
          <w:rFonts w:ascii="Verdana" w:hAnsi="Verdana"/>
          <w:sz w:val="20"/>
          <w:szCs w:val="20"/>
          <w:lang w:eastAsia="pl-PL"/>
        </w:rPr>
        <w:br/>
        <w:t>zawarte na okres krótszy niż okres realiza</w:t>
      </w:r>
      <w:r w:rsidR="004A2685">
        <w:rPr>
          <w:rFonts w:ascii="Verdana" w:hAnsi="Verdana"/>
          <w:sz w:val="20"/>
          <w:szCs w:val="20"/>
          <w:lang w:eastAsia="pl-PL"/>
        </w:rPr>
        <w:t xml:space="preserve">cji Przedmiotu umowy, Wykonawca </w:t>
      </w:r>
      <w:r w:rsidRPr="00EC56AC">
        <w:rPr>
          <w:rFonts w:ascii="Verdana" w:hAnsi="Verdana"/>
          <w:sz w:val="20"/>
          <w:szCs w:val="20"/>
          <w:lang w:eastAsia="pl-PL"/>
        </w:rPr>
        <w:t xml:space="preserve">zobowiązuje się każdorazowo w terminie do 7 </w:t>
      </w:r>
      <w:r w:rsidR="004A2685">
        <w:rPr>
          <w:rFonts w:ascii="Verdana" w:hAnsi="Verdana"/>
          <w:sz w:val="20"/>
          <w:szCs w:val="20"/>
          <w:lang w:eastAsia="pl-PL"/>
        </w:rPr>
        <w:t xml:space="preserve">dni przed upływem ich ważności, </w:t>
      </w:r>
      <w:r w:rsidRPr="00EC56AC">
        <w:rPr>
          <w:rFonts w:ascii="Verdana" w:hAnsi="Verdana"/>
          <w:sz w:val="20"/>
          <w:szCs w:val="20"/>
          <w:lang w:eastAsia="pl-PL"/>
        </w:rPr>
        <w:t>dostarczyć Zamawiającemu odnowioną polisę/u</w:t>
      </w:r>
      <w:r w:rsidR="004A2685">
        <w:rPr>
          <w:rFonts w:ascii="Verdana" w:hAnsi="Verdana"/>
          <w:sz w:val="20"/>
          <w:szCs w:val="20"/>
          <w:lang w:eastAsia="pl-PL"/>
        </w:rPr>
        <w:t xml:space="preserve">mowę ubezpieczenia na pozostały </w:t>
      </w:r>
      <w:r w:rsidRPr="00EC56AC">
        <w:rPr>
          <w:rFonts w:ascii="Verdana" w:hAnsi="Verdana"/>
          <w:sz w:val="20"/>
          <w:szCs w:val="20"/>
          <w:lang w:eastAsia="pl-PL"/>
        </w:rPr>
        <w:t xml:space="preserve">okres obowiązywania Umowy oraz dowód opłacenia składki.  </w:t>
      </w:r>
    </w:p>
    <w:p w14:paraId="6824538F" w14:textId="196504D5" w:rsidR="0010127B" w:rsidRPr="00EC56AC" w:rsidRDefault="00554F9C" w:rsidP="000957FE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EC56AC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="00F316D9">
        <w:rPr>
          <w:rFonts w:ascii="Verdana" w:hAnsi="Verdana"/>
          <w:sz w:val="20"/>
          <w:szCs w:val="20"/>
          <w:lang w:eastAsia="pl-PL"/>
        </w:rPr>
        <w:br/>
      </w:r>
      <w:r w:rsidRPr="00EC56AC">
        <w:rPr>
          <w:rFonts w:ascii="Verdana" w:hAnsi="Verdana"/>
          <w:sz w:val="20"/>
          <w:szCs w:val="20"/>
          <w:lang w:eastAsia="pl-PL"/>
        </w:rPr>
        <w:t xml:space="preserve">z powodu  niewykonania lub nienależytego wykonania Umowy przez Wykonawcę, chyba że niewykonanie lub nienależyte wykonanie Umowy </w:t>
      </w:r>
      <w:r w:rsidR="00DB7658" w:rsidRPr="00EC56AC">
        <w:rPr>
          <w:rFonts w:ascii="Verdana" w:hAnsi="Verdana"/>
          <w:sz w:val="20"/>
          <w:szCs w:val="20"/>
          <w:lang w:eastAsia="pl-PL"/>
        </w:rPr>
        <w:t>będzie następstwem siły wyższej.</w:t>
      </w:r>
    </w:p>
    <w:p w14:paraId="35263F72" w14:textId="136EBF87" w:rsidR="00A204BE" w:rsidRPr="00EC56AC" w:rsidRDefault="00A204BE" w:rsidP="00F71494">
      <w:pPr>
        <w:suppressAutoHyphens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1A7E26F" w14:textId="77777777" w:rsidR="00A204BE" w:rsidRPr="00EC56AC" w:rsidRDefault="00A204BE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261F120" w14:textId="77F7348C" w:rsidR="002846C4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9</w:t>
      </w:r>
    </w:p>
    <w:p w14:paraId="526C03DC" w14:textId="77777777" w:rsidR="002846C4" w:rsidRPr="00EC56AC" w:rsidRDefault="002846C4" w:rsidP="00DB7658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14DCE159" w14:textId="77777777" w:rsidR="004C5993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78BDBF50" w14:textId="77777777" w:rsidR="00CA62CA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226151CE" w14:textId="374FB685" w:rsidR="002846C4" w:rsidRPr="00EC56AC" w:rsidRDefault="002846C4" w:rsidP="00234029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 przypadku powierzenia Podwykonawcy przez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Wykonawcę realizacji Przedmiotu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>§ 7</w:t>
      </w:r>
      <w:r w:rsidR="00CA62CA" w:rsidRPr="00EC56AC">
        <w:rPr>
          <w:rFonts w:ascii="Verdana" w:hAnsi="Verdana"/>
          <w:kern w:val="0"/>
          <w:sz w:val="20"/>
          <w:szCs w:val="20"/>
          <w:lang w:eastAsia="pl-PL"/>
        </w:rPr>
        <w:t xml:space="preserve"> ust</w:t>
      </w:r>
      <w:r w:rsidR="00EC0437" w:rsidRPr="00EC56AC">
        <w:rPr>
          <w:rFonts w:ascii="Verdana" w:hAnsi="Verdana"/>
          <w:kern w:val="0"/>
          <w:sz w:val="20"/>
          <w:szCs w:val="20"/>
          <w:lang w:eastAsia="pl-PL"/>
        </w:rPr>
        <w:t xml:space="preserve">.1 pkt a. oraz § </w:t>
      </w:r>
      <w:r w:rsidR="00554F9C" w:rsidRPr="00EC56AC">
        <w:rPr>
          <w:rFonts w:ascii="Verdana" w:hAnsi="Verdana"/>
          <w:kern w:val="0"/>
          <w:sz w:val="20"/>
          <w:szCs w:val="20"/>
          <w:lang w:eastAsia="pl-PL"/>
        </w:rPr>
        <w:t>10</w:t>
      </w:r>
      <w:r w:rsidR="003312C3" w:rsidRPr="00EC56AC">
        <w:rPr>
          <w:rFonts w:ascii="Verdana" w:hAnsi="Verdana"/>
          <w:kern w:val="0"/>
          <w:sz w:val="20"/>
          <w:szCs w:val="20"/>
          <w:lang w:eastAsia="pl-PL"/>
        </w:rPr>
        <w:t xml:space="preserve"> ust. 1 pkt </w:t>
      </w:r>
      <w:r w:rsidR="00221C53">
        <w:rPr>
          <w:rFonts w:ascii="Verdana" w:hAnsi="Verdana"/>
          <w:kern w:val="0"/>
          <w:sz w:val="20"/>
          <w:szCs w:val="20"/>
          <w:lang w:eastAsia="pl-PL"/>
        </w:rPr>
        <w:t>c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0A8C1B7D" w14:textId="63848F9B" w:rsidR="002846C4" w:rsidRPr="00EC56AC" w:rsidRDefault="002846C4" w:rsidP="00234029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>Wykonawca odpowiada za działania i zaniechania  Podwykonawców, jak za własne działania i zaniechania.</w:t>
      </w:r>
    </w:p>
    <w:p w14:paraId="6DFB007B" w14:textId="2ACF86B4" w:rsidR="00805B57" w:rsidRPr="00EC56AC" w:rsidRDefault="002846C4" w:rsidP="009A403B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5.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D599992" w14:textId="057D5E5D" w:rsidR="00BE2466" w:rsidRPr="00EC56AC" w:rsidRDefault="004921DD" w:rsidP="004921DD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6. </w:t>
      </w:r>
      <w:r w:rsidR="002846C4" w:rsidRPr="00EC56AC">
        <w:rPr>
          <w:rFonts w:ascii="Verdana" w:hAnsi="Verdana"/>
          <w:kern w:val="0"/>
          <w:sz w:val="20"/>
          <w:szCs w:val="20"/>
          <w:lang w:eastAsia="pl-PL"/>
        </w:rPr>
        <w:t>Jakakolwiek przerwa w realizacji Przedmiotu umowy wynikająca z braku Podwykonawcy będzie traktowana, jako przerwa wynikła z przyczyn zależnych od Wykonawcy</w:t>
      </w:r>
      <w:r w:rsidR="003F27B3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71658466" w14:textId="77777777" w:rsidR="00BE2466" w:rsidRDefault="00BE2466" w:rsidP="00234029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06D80B6F" w14:textId="77777777" w:rsidR="005C3200" w:rsidRDefault="005C3200" w:rsidP="00234029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33119F09" w14:textId="77777777" w:rsidR="005C3200" w:rsidRPr="00EC56AC" w:rsidRDefault="005C3200" w:rsidP="00234029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59DC4321" w14:textId="77777777" w:rsidR="009A403B" w:rsidRDefault="009A403B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4F431C0D" w14:textId="77777777" w:rsidR="009A403B" w:rsidRDefault="009A403B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5E9541C0" w14:textId="025D4595" w:rsidR="00497452" w:rsidRPr="00EC56AC" w:rsidRDefault="00E14EAC" w:rsidP="00DB7658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§</w:t>
      </w:r>
      <w:r w:rsidR="00554F9C" w:rsidRPr="00EC56AC">
        <w:rPr>
          <w:rFonts w:ascii="Verdana" w:hAnsi="Verdana"/>
          <w:b/>
          <w:bCs/>
          <w:kern w:val="20"/>
          <w:sz w:val="20"/>
          <w:szCs w:val="20"/>
        </w:rPr>
        <w:t>10</w:t>
      </w:r>
    </w:p>
    <w:p w14:paraId="1F0856F7" w14:textId="77777777" w:rsidR="00497452" w:rsidRPr="00EC56AC" w:rsidRDefault="00497452" w:rsidP="00DB7658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EC56AC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1DFD1102" w14:textId="77777777" w:rsidR="00E14EAC" w:rsidRPr="00EC56AC" w:rsidRDefault="00497452" w:rsidP="00234029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6E0FA9EC" w14:textId="509CC1F1" w:rsidR="004C5993" w:rsidRPr="00EC56AC" w:rsidRDefault="004C5993" w:rsidP="004E74CD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Us</w:t>
      </w:r>
      <w:r w:rsidR="00EC0437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ług</w:t>
      </w:r>
      <w:r w:rsidR="00302465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, </w:t>
      </w:r>
      <w:r w:rsidR="00EC0437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o którym mowa w § 5</w:t>
      </w:r>
      <w:r w:rsidR="003312C3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1 </w:t>
      </w:r>
      <w:r w:rsidR="00F6506E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lit. </w:t>
      </w:r>
      <w:r w:rsidR="003312C3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j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), </w:t>
      </w:r>
      <w:r w:rsidR="00621C40">
        <w:rPr>
          <w:rFonts w:ascii="Verdana" w:eastAsia="StarSymbol" w:hAnsi="Verdana" w:cs="Arial"/>
          <w:kern w:val="0"/>
          <w:sz w:val="20"/>
          <w:szCs w:val="20"/>
          <w:lang w:eastAsia="pl-PL"/>
        </w:rPr>
        <w:br/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wysokości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0,5%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o którym mowa w § 3 ust. 1 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</w:t>
      </w:r>
      <w:r w:rsidR="00A9424B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rozpoczęty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dzień </w:t>
      </w:r>
      <w:r w:rsidR="002A693C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zwłoki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,</w:t>
      </w:r>
    </w:p>
    <w:p w14:paraId="69F6A8DC" w14:textId="5A853DFE" w:rsidR="004C5993" w:rsidRPr="00EC56AC" w:rsidRDefault="00497452" w:rsidP="00234029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rozwiązania Umowy przez Zamawiającego z pr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zyczyn dotyczących Wykonawcy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wysokości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0%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>, o którym mowa w § 3 ust. 1</w:t>
      </w:r>
      <w:r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36B8EFF1" w14:textId="36944F24" w:rsidR="00497452" w:rsidRPr="00EC56AC" w:rsidRDefault="00497452" w:rsidP="00234029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naruszenia przez Wykonawcę innych niż wskaza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ne w pkt a</w:t>
      </w:r>
      <w:r w:rsidR="004E74CD" w:rsidRPr="00EC56AC">
        <w:rPr>
          <w:rFonts w:ascii="Verdana" w:hAnsi="Verdana"/>
          <w:kern w:val="0"/>
          <w:sz w:val="20"/>
          <w:szCs w:val="20"/>
          <w:lang w:eastAsia="pl-PL"/>
        </w:rPr>
        <w:t>)- b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) obowiązków umownych Wykonawcy w wysokości</w:t>
      </w:r>
      <w:r w:rsidR="00735E6F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="00B738C9" w:rsidRPr="00EC56AC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</w:t>
      </w:r>
      <w:r w:rsidR="009F36A7">
        <w:rPr>
          <w:rFonts w:ascii="Verdana" w:eastAsia="Calibri" w:hAnsi="Verdana"/>
          <w:kern w:val="0"/>
          <w:sz w:val="20"/>
          <w:szCs w:val="20"/>
          <w:lang w:eastAsia="en-US"/>
        </w:rPr>
        <w:t>brutto</w:t>
      </w:r>
      <w:r w:rsidRPr="00EC56AC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o którym mowa w § 3 ust. 1 </w:t>
      </w:r>
      <w:r w:rsidRPr="00EC56AC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</w:t>
      </w:r>
      <w:r w:rsidR="00302465">
        <w:rPr>
          <w:rFonts w:ascii="Verdana" w:hAnsi="Verdana" w:cs="Verdana"/>
          <w:kern w:val="0"/>
          <w:sz w:val="20"/>
          <w:szCs w:val="20"/>
          <w:lang w:eastAsia="pl-PL"/>
        </w:rPr>
        <w:t xml:space="preserve">, po uprzednim wezwaniu ze strony Zamawiającego do usunięcia lub zaprzestania naruszeń i bezskutecznym upływie wyznaczonego w tym celu terminu. </w:t>
      </w:r>
    </w:p>
    <w:p w14:paraId="1E6F0DF2" w14:textId="4BA14BBD" w:rsidR="003D7DB3" w:rsidRPr="00AC03E8" w:rsidRDefault="00497452" w:rsidP="003D7DB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Zamawiający może potrącić kwotę kary z każdej wierzytelności należnej Wykonawcy. Zapłata kary przez 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Wykonawcę lub potrącenie przez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Zamawiającego kwoty kary z płatności należnej W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 xml:space="preserve">ykonawcy nie zwalnia Wykonawcy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 </w:t>
      </w:r>
      <w:r w:rsidR="00FF0B79" w:rsidRPr="00EC56AC">
        <w:rPr>
          <w:rFonts w:ascii="Verdana" w:hAnsi="Verdana"/>
          <w:kern w:val="0"/>
          <w:sz w:val="20"/>
          <w:szCs w:val="20"/>
          <w:lang w:eastAsia="pl-PL"/>
        </w:rPr>
        <w:t>obowiązku wykonania Przedmiotu U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mowy lub jakichkolwiek innyc</w:t>
      </w:r>
      <w:r w:rsidR="00A673D7" w:rsidRPr="00EC56AC">
        <w:rPr>
          <w:rFonts w:ascii="Verdana" w:hAnsi="Verdana"/>
          <w:kern w:val="0"/>
          <w:sz w:val="20"/>
          <w:szCs w:val="20"/>
          <w:lang w:eastAsia="pl-PL"/>
        </w:rPr>
        <w:t>h</w:t>
      </w:r>
      <w:r w:rsidR="00F75ABE" w:rsidRPr="00EC56AC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zobowiązań wynikających z Umowy</w:t>
      </w:r>
      <w:r w:rsidR="004C5993" w:rsidRPr="00EC56AC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0EA3ED9E" w14:textId="005C40EB" w:rsidR="004C5993" w:rsidRPr="00EC56AC" w:rsidRDefault="00497452" w:rsidP="00234029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Łączna kwota kar umownych naliczonych zgodnie z ust.1 nie przekroczy </w:t>
      </w:r>
      <w:r w:rsidR="00CE36D6" w:rsidRPr="00EC56AC">
        <w:rPr>
          <w:rFonts w:ascii="Verdana" w:hAnsi="Verdana"/>
          <w:kern w:val="0"/>
          <w:sz w:val="20"/>
          <w:szCs w:val="20"/>
          <w:lang w:eastAsia="pl-PL"/>
        </w:rPr>
        <w:t xml:space="preserve">30%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wartości  wynagrodzenia </w:t>
      </w:r>
      <w:r w:rsidR="009F36A7">
        <w:rPr>
          <w:rFonts w:ascii="Verdana" w:hAnsi="Verdana"/>
          <w:kern w:val="0"/>
          <w:sz w:val="20"/>
          <w:szCs w:val="20"/>
          <w:lang w:eastAsia="pl-PL"/>
        </w:rPr>
        <w:t>brutto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, o którym mowa w § 3 ust. 1 Umowy.</w:t>
      </w:r>
    </w:p>
    <w:p w14:paraId="38B770FE" w14:textId="5C348EB9" w:rsidR="00DB7658" w:rsidRPr="003D7DB3" w:rsidRDefault="00497452" w:rsidP="00234029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707688BA" w14:textId="77777777" w:rsidR="001F1512" w:rsidRPr="00EC56AC" w:rsidRDefault="003312C3" w:rsidP="00DB765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1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1</w:t>
      </w:r>
    </w:p>
    <w:p w14:paraId="0E683A37" w14:textId="77777777" w:rsidR="001F1512" w:rsidRPr="00EC56AC" w:rsidRDefault="001F1512" w:rsidP="00DB7658">
      <w:pPr>
        <w:suppressAutoHyphens w:val="0"/>
        <w:autoSpaceDE w:val="0"/>
        <w:autoSpaceDN w:val="0"/>
        <w:adjustRightInd w:val="0"/>
        <w:spacing w:line="360" w:lineRule="auto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EC56AC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4F8E0029" w14:textId="77777777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15A8F6DE" w14:textId="72ACF523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 ujawnienie może narazić Zamawiającego na szkodę.</w:t>
      </w:r>
    </w:p>
    <w:p w14:paraId="21C02D52" w14:textId="0899F5C5" w:rsidR="00805B57" w:rsidRPr="005A323B" w:rsidRDefault="001F1512" w:rsidP="00805B57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77A56010" w14:textId="59775448" w:rsidR="005A323B" w:rsidRPr="00221C53" w:rsidRDefault="001F1512" w:rsidP="005A323B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Po wykonaniu Przedmiotu umowy Wykonawca zobowiązany jest na wniosek Zamawiającego zwrócić wszelkie materiały włączając w to ich kopie, odpisy, które zostały mu dostarczone przez Zamawiającego w związku z wykonaniem Przedmiotu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lastRenderedPageBreak/>
        <w:t>umowy oraz inne materiały jakie sporządził, zebrał, opracował w czasie wykonywania Przedmiotu umowy włącznie ze wszystkimi nośnikami, na których zostały utrwalone.</w:t>
      </w:r>
    </w:p>
    <w:p w14:paraId="34242FFC" w14:textId="7CA281E0" w:rsidR="001F1512" w:rsidRPr="00EC56AC" w:rsidRDefault="001F1512" w:rsidP="00234029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zobowiązuje się nie prowadzić jakiejkolwiek działalności zawodowej, naukowej lub gospodarczej przy wykorzystaniu informacji uzyskanych od Zamawiającego w związku z wykonaniem Przedmiotu umowy.</w:t>
      </w:r>
    </w:p>
    <w:p w14:paraId="6B51946F" w14:textId="77777777" w:rsidR="00E14EAC" w:rsidRPr="00EC56AC" w:rsidRDefault="001F1512" w:rsidP="00DB7658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33B867E0" w14:textId="77777777" w:rsidR="00DB7658" w:rsidRPr="00EC56AC" w:rsidRDefault="00DB7658" w:rsidP="00DB7658">
      <w:pPr>
        <w:tabs>
          <w:tab w:val="left" w:pos="284"/>
        </w:tabs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4475D876" w14:textId="77777777" w:rsidR="001F1512" w:rsidRPr="00EC56AC" w:rsidRDefault="00DB7658" w:rsidP="00234029">
      <w:pPr>
        <w:suppressAutoHyphens w:val="0"/>
        <w:spacing w:line="360" w:lineRule="auto"/>
        <w:ind w:left="3540" w:firstLine="708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</w:t>
      </w:r>
      <w:r w:rsidR="003312C3" w:rsidRPr="00EC56AC">
        <w:rPr>
          <w:rFonts w:ascii="Verdana" w:hAnsi="Verdana"/>
          <w:b/>
          <w:kern w:val="0"/>
          <w:sz w:val="20"/>
          <w:szCs w:val="20"/>
          <w:lang w:eastAsia="pl-PL"/>
        </w:rPr>
        <w:t>§1</w:t>
      </w:r>
      <w:r w:rsidR="00554F9C" w:rsidRPr="00EC56AC">
        <w:rPr>
          <w:rFonts w:ascii="Verdana" w:hAnsi="Verdana"/>
          <w:b/>
          <w:kern w:val="0"/>
          <w:sz w:val="20"/>
          <w:szCs w:val="20"/>
          <w:lang w:eastAsia="pl-PL"/>
        </w:rPr>
        <w:t>2</w:t>
      </w:r>
    </w:p>
    <w:p w14:paraId="77FE09C5" w14:textId="77777777" w:rsidR="001F1512" w:rsidRPr="00EC56AC" w:rsidRDefault="001F1512" w:rsidP="00DB7658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67C9C1C6" w14:textId="015D7B3F" w:rsidR="001F1512" w:rsidRPr="00EC56AC" w:rsidRDefault="001F1512" w:rsidP="00234029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Strony przewidują możliwość dokonywania zmian w Umowie. Poza przypadkami określonymi w Umowie, zmiany Umowy będą mogły nastąpić w następujących przypadkach:</w:t>
      </w:r>
    </w:p>
    <w:p w14:paraId="421BC8D5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zmiany powszechnie obowiązujących przepisów prawa w zakresie mającym </w:t>
      </w:r>
      <w:r w:rsidR="00FF0B79" w:rsidRPr="00EC56AC">
        <w:rPr>
          <w:rFonts w:ascii="Verdana" w:hAnsi="Verdana"/>
          <w:kern w:val="0"/>
          <w:sz w:val="20"/>
          <w:szCs w:val="20"/>
          <w:lang w:eastAsia="pl-PL"/>
        </w:rPr>
        <w:t>wpływ na realizację Przedmiotu U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mowy lub świadczenia Stron;</w:t>
      </w:r>
    </w:p>
    <w:p w14:paraId="3A0B353F" w14:textId="7A4DBF94" w:rsidR="003D7DB3" w:rsidRPr="00805B57" w:rsidRDefault="001F1512" w:rsidP="003D7DB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powstania rozbieżności lub niejasności w rozumieniu pojęć użytych w Umowie, których nie będzie można usunąć w inny sposób, a zmiana będzie umożliwiać usunięcie rozbieżności i doprecyzowanie Umowy w celu jednoznacznej interpr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etacji jej zapisów przez Strony;</w:t>
      </w:r>
    </w:p>
    <w:p w14:paraId="4267EB02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27AF7874" w14:textId="13BB8A9A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koniecz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ności zrealizowania Przedmiotu U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mowy przy zastosowaniu innych rozwiązań technicznych/technologicznych niż wskazane w dokumenta</w:t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 xml:space="preserve">ch, o których mowa  </w:t>
      </w:r>
      <w:r w:rsidR="004E349F">
        <w:rPr>
          <w:rFonts w:ascii="Verdana" w:hAnsi="Verdana"/>
          <w:kern w:val="0"/>
          <w:sz w:val="20"/>
          <w:szCs w:val="20"/>
          <w:lang w:eastAsia="pl-PL"/>
        </w:rPr>
        <w:br/>
      </w:r>
      <w:r w:rsidR="003761D6" w:rsidRPr="00EC56AC">
        <w:rPr>
          <w:rFonts w:ascii="Verdana" w:hAnsi="Verdana"/>
          <w:kern w:val="0"/>
          <w:sz w:val="20"/>
          <w:szCs w:val="20"/>
          <w:lang w:eastAsia="pl-PL"/>
        </w:rPr>
        <w:t>w § 1 ust. 3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 Umowy jeżeli jest to niezbędne do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 xml:space="preserve"> prawidłowego wykonania Usługi;</w:t>
      </w:r>
    </w:p>
    <w:p w14:paraId="11ACD3FC" w14:textId="77777777" w:rsidR="001F1512" w:rsidRPr="00EC56AC" w:rsidRDefault="001F1512" w:rsidP="00234029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2E4D15DB" w14:textId="77777777" w:rsidR="001F1512" w:rsidRPr="00EC56AC" w:rsidRDefault="001F1512" w:rsidP="00234029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zaistnienia omyłki pisarskiej lub rachunkowej;</w:t>
      </w:r>
    </w:p>
    <w:p w14:paraId="300A7781" w14:textId="540E890B" w:rsidR="001F1512" w:rsidRPr="00DA1CFA" w:rsidRDefault="001F1512" w:rsidP="00DA1CFA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działania siły wyższ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ej uniemożliwiającej wykonanie P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rze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dmiotu U</w:t>
      </w:r>
      <w:r w:rsidR="00A709CA" w:rsidRPr="00EC56AC">
        <w:rPr>
          <w:rFonts w:ascii="Verdana" w:hAnsi="Verdana"/>
          <w:kern w:val="0"/>
          <w:sz w:val="20"/>
          <w:szCs w:val="20"/>
          <w:lang w:eastAsia="pl-PL"/>
        </w:rPr>
        <w:t xml:space="preserve">mowy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zgodnie </w:t>
      </w:r>
      <w:r w:rsidR="00A709CA" w:rsidRPr="00EC56AC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</w:t>
      </w:r>
      <w:r w:rsidR="00442CF0">
        <w:rPr>
          <w:rFonts w:ascii="Verdana" w:hAnsi="Verdana"/>
          <w:kern w:val="0"/>
          <w:sz w:val="20"/>
          <w:szCs w:val="20"/>
          <w:lang w:eastAsia="pl-PL"/>
        </w:rPr>
        <w:br/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w dostawie energii elektryczn</w:t>
      </w:r>
      <w:r w:rsidR="009901DC" w:rsidRPr="00EC56AC">
        <w:rPr>
          <w:rFonts w:ascii="Verdana" w:hAnsi="Verdana"/>
          <w:kern w:val="0"/>
          <w:sz w:val="20"/>
          <w:szCs w:val="20"/>
          <w:lang w:eastAsia="pl-PL"/>
        </w:rPr>
        <w:t>ej, promieniowanie lub skażenia</w:t>
      </w:r>
      <w:r w:rsidR="00DA1CFA">
        <w:rPr>
          <w:rFonts w:ascii="Verdana" w:hAnsi="Verdana"/>
          <w:kern w:val="0"/>
          <w:sz w:val="20"/>
          <w:szCs w:val="20"/>
          <w:lang w:eastAsia="pl-PL"/>
        </w:rPr>
        <w:t>.</w:t>
      </w:r>
      <w:r w:rsidRPr="00DA1CFA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</w:p>
    <w:p w14:paraId="1C975B9E" w14:textId="6FB77CEC" w:rsidR="00E14EAC" w:rsidRPr="00EC56AC" w:rsidRDefault="00DB7658" w:rsidP="00A30F6C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2.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t xml:space="preserve">Wszelkie zmiany niniejszej Umowy wymagają formy pisemnej w drodze aneksu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="00A30F6C">
        <w:rPr>
          <w:rFonts w:ascii="Verdana" w:hAnsi="Verdana"/>
          <w:kern w:val="0"/>
          <w:sz w:val="20"/>
          <w:szCs w:val="20"/>
          <w:lang w:eastAsia="pl-PL"/>
        </w:rPr>
        <w:br/>
      </w:r>
      <w:r w:rsidR="001F1512" w:rsidRPr="00EC56AC">
        <w:rPr>
          <w:rFonts w:ascii="Verdana" w:hAnsi="Verdana"/>
          <w:kern w:val="0"/>
          <w:sz w:val="20"/>
          <w:szCs w:val="20"/>
          <w:lang w:eastAsia="pl-PL"/>
        </w:rPr>
        <w:t xml:space="preserve">w niniejszej Umowie, zawiadamiając o tym pisemnie drugą Stronę niezwłocznie, nie  później jednak niż w terminie 3  dni od chwili dokonania zmiany. </w:t>
      </w:r>
    </w:p>
    <w:p w14:paraId="75A2885F" w14:textId="77777777" w:rsidR="005F252C" w:rsidRPr="00EC56AC" w:rsidRDefault="005F252C" w:rsidP="006E7536">
      <w:pPr>
        <w:rPr>
          <w:rFonts w:ascii="Verdana" w:hAnsi="Verdana"/>
          <w:b/>
          <w:sz w:val="20"/>
          <w:szCs w:val="20"/>
        </w:rPr>
      </w:pPr>
    </w:p>
    <w:p w14:paraId="51EB4310" w14:textId="77777777" w:rsidR="006D05DF" w:rsidRDefault="006D05DF" w:rsidP="00DB7658">
      <w:pPr>
        <w:jc w:val="center"/>
        <w:rPr>
          <w:rFonts w:ascii="Verdana" w:hAnsi="Verdana"/>
          <w:b/>
          <w:sz w:val="20"/>
          <w:szCs w:val="20"/>
        </w:rPr>
      </w:pPr>
    </w:p>
    <w:p w14:paraId="7756ABC1" w14:textId="41902514" w:rsidR="00B64578" w:rsidRPr="00EC56AC" w:rsidRDefault="00B64578" w:rsidP="00DB7658">
      <w:pPr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§ 13</w:t>
      </w:r>
    </w:p>
    <w:p w14:paraId="53080612" w14:textId="77777777" w:rsidR="00B64578" w:rsidRPr="00EC56AC" w:rsidRDefault="00B64578" w:rsidP="00B6457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EC56AC">
        <w:rPr>
          <w:rFonts w:ascii="Verdana" w:hAnsi="Verdana"/>
          <w:b/>
          <w:sz w:val="20"/>
          <w:szCs w:val="20"/>
        </w:rPr>
        <w:t>Cesja wierzytelności</w:t>
      </w:r>
    </w:p>
    <w:p w14:paraId="75DDBD39" w14:textId="77777777" w:rsidR="00B64578" w:rsidRPr="00EC56AC" w:rsidRDefault="00B64578" w:rsidP="00E40F6B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56B127FF" w14:textId="77777777" w:rsidR="00B64578" w:rsidRPr="00EC56AC" w:rsidRDefault="00B64578" w:rsidP="00B64578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EC56AC">
        <w:rPr>
          <w:rFonts w:ascii="Verdana" w:hAnsi="Verdana" w:cs="Arial"/>
          <w:b/>
          <w:sz w:val="20"/>
          <w:szCs w:val="20"/>
        </w:rPr>
        <w:t>§ 14</w:t>
      </w:r>
    </w:p>
    <w:p w14:paraId="655837E1" w14:textId="77777777" w:rsidR="00B64578" w:rsidRPr="00EC56AC" w:rsidRDefault="00B64578" w:rsidP="00B64578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EC56AC">
        <w:rPr>
          <w:rFonts w:ascii="Verdana" w:hAnsi="Verdana" w:cs="Arial"/>
          <w:b/>
          <w:sz w:val="20"/>
          <w:szCs w:val="20"/>
        </w:rPr>
        <w:t>Dane osobowe</w:t>
      </w:r>
    </w:p>
    <w:p w14:paraId="04648F34" w14:textId="1A02F79D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20D676EA" w14:textId="49648DA6" w:rsidR="00B64578" w:rsidRPr="006D05DF" w:rsidRDefault="00B64578" w:rsidP="006D05DF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EC56AC">
        <w:rPr>
          <w:rFonts w:ascii="Verdana" w:hAnsi="Verdana"/>
          <w:b/>
          <w:sz w:val="20"/>
          <w:szCs w:val="20"/>
        </w:rPr>
        <w:t xml:space="preserve"> </w:t>
      </w:r>
      <w:r w:rsidR="00BA1765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</w:t>
      </w:r>
      <w:r w:rsidR="007711A3">
        <w:rPr>
          <w:rFonts w:ascii="Verdana" w:hAnsi="Verdana"/>
          <w:b/>
          <w:sz w:val="20"/>
          <w:szCs w:val="20"/>
        </w:rPr>
        <w:t xml:space="preserve"> </w:t>
      </w:r>
      <w:r w:rsidRPr="00EC56AC">
        <w:rPr>
          <w:rFonts w:ascii="Verdana" w:hAnsi="Verdana"/>
          <w:sz w:val="20"/>
          <w:szCs w:val="20"/>
        </w:rPr>
        <w:t>Wykonawca zobowiązuje się poinformować wsz</w:t>
      </w:r>
      <w:r w:rsidR="007711A3">
        <w:rPr>
          <w:rFonts w:ascii="Verdana" w:hAnsi="Verdana"/>
          <w:sz w:val="20"/>
          <w:szCs w:val="20"/>
        </w:rPr>
        <w:t xml:space="preserve">ystkie osoby fizyczne związane </w:t>
      </w:r>
      <w:r w:rsidR="00442CF0">
        <w:rPr>
          <w:rFonts w:ascii="Verdana" w:hAnsi="Verdana"/>
          <w:sz w:val="20"/>
          <w:szCs w:val="20"/>
        </w:rPr>
        <w:br/>
      </w:r>
      <w:r w:rsidRPr="00EC56AC">
        <w:rPr>
          <w:rFonts w:ascii="Verdana" w:hAnsi="Verdana"/>
          <w:sz w:val="20"/>
          <w:szCs w:val="20"/>
        </w:rPr>
        <w:t xml:space="preserve">z realizacją niniejszej umowy (w tym osoby fizyczne prowadzące działalność gospodarczą), których dane osobowe w jakiejkolwiek formie będą udostępnione przez Wykonawcę Zamawiającemu lub </w:t>
      </w:r>
      <w:r w:rsidRPr="006D05DF">
        <w:rPr>
          <w:rFonts w:ascii="Verdana" w:hAnsi="Verdana"/>
          <w:sz w:val="20"/>
          <w:szCs w:val="20"/>
        </w:rPr>
        <w:t>które Wykonawca pozyska, jako pod</w:t>
      </w:r>
      <w:r w:rsidR="007711A3" w:rsidRPr="006D05DF">
        <w:rPr>
          <w:rFonts w:ascii="Verdana" w:hAnsi="Verdana"/>
          <w:sz w:val="20"/>
          <w:szCs w:val="20"/>
        </w:rPr>
        <w:t xml:space="preserve">miot przetwarzający działający </w:t>
      </w:r>
      <w:r w:rsidRPr="006D05DF">
        <w:rPr>
          <w:rFonts w:ascii="Verdana" w:hAnsi="Verdana"/>
          <w:sz w:val="20"/>
          <w:szCs w:val="20"/>
        </w:rPr>
        <w:t>w imieniu Zamawiającego, o fakcie rozpoczęcia przetwarzania tych danych osobowych przez Zamawiającego.</w:t>
      </w:r>
    </w:p>
    <w:p w14:paraId="5E9CAB40" w14:textId="77777777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3B629197" w14:textId="77777777" w:rsidR="00B64578" w:rsidRPr="00EC56AC" w:rsidRDefault="00B0332F" w:rsidP="00B64578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="003761D6" w:rsidRPr="00EC56AC">
        <w:rPr>
          <w:rFonts w:ascii="Verdana" w:hAnsi="Verdana"/>
          <w:sz w:val="20"/>
          <w:szCs w:val="20"/>
        </w:rPr>
        <w:t xml:space="preserve">, </w:t>
      </w:r>
      <w:r w:rsidR="00B64578" w:rsidRPr="00EC56AC">
        <w:rPr>
          <w:rFonts w:ascii="Verdana" w:hAnsi="Verdana"/>
          <w:sz w:val="20"/>
          <w:szCs w:val="20"/>
        </w:rPr>
        <w:t>oraz przeprowadzenie wszelkich innych czyn</w:t>
      </w:r>
      <w:r w:rsidR="003761D6" w:rsidRPr="00EC56AC">
        <w:rPr>
          <w:rFonts w:ascii="Verdana" w:hAnsi="Verdana"/>
          <w:sz w:val="20"/>
          <w:szCs w:val="20"/>
        </w:rPr>
        <w:t xml:space="preserve">ności niezbędnych do wykonania </w:t>
      </w:r>
      <w:r w:rsidR="00B64578" w:rsidRPr="00EC56AC">
        <w:rPr>
          <w:rFonts w:ascii="Verdana" w:hAnsi="Verdana"/>
          <w:sz w:val="20"/>
          <w:szCs w:val="20"/>
        </w:rPr>
        <w:t xml:space="preserve">w imieniu Zamawiającego obowiązku informacyjnego określonego w RODO wobec tych osób. Zmiana przez Zamawiającego treści klauzuli informacyjnej dostępnej na ww. stronie internetowej nie wymaga zmiany Umowy. </w:t>
      </w:r>
    </w:p>
    <w:p w14:paraId="4F781171" w14:textId="77777777" w:rsidR="00B64578" w:rsidRPr="00EC56AC" w:rsidRDefault="00B64578" w:rsidP="00B64578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EC56AC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4C41EFBF" w14:textId="77777777" w:rsidR="003761D6" w:rsidRPr="00EC56AC" w:rsidRDefault="003761D6" w:rsidP="00B6457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1897481B" w14:textId="77777777" w:rsidR="00B64578" w:rsidRPr="00EC56AC" w:rsidRDefault="00B64578" w:rsidP="00B64578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7EB605DA" w14:textId="77777777" w:rsidR="00745B9F" w:rsidRPr="00EC56AC" w:rsidRDefault="00745B9F" w:rsidP="00745B9F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280B786E" w14:textId="29DBF10B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DA1CFA">
        <w:rPr>
          <w:rFonts w:ascii="Verdana" w:hAnsi="Verdana"/>
          <w:kern w:val="0"/>
          <w:sz w:val="20"/>
          <w:szCs w:val="20"/>
          <w:lang w:eastAsia="pl-PL"/>
        </w:rPr>
        <w:t xml:space="preserve">sąd właściwy ze względu na siedzibę Oddziału Zamawiającego. </w:t>
      </w:r>
    </w:p>
    <w:p w14:paraId="5B17CDBB" w14:textId="2D7231A4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 sprawach, które nie zostały uregulowane niniejsz</w:t>
      </w:r>
      <w:r w:rsidR="007F7DB7">
        <w:rPr>
          <w:rFonts w:ascii="Verdana" w:hAnsi="Verdana"/>
          <w:kern w:val="0"/>
          <w:sz w:val="20"/>
          <w:szCs w:val="20"/>
          <w:lang w:eastAsia="pl-PL"/>
        </w:rPr>
        <w:t xml:space="preserve">ą Umową mają zastosowanie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t>przepisy powszechnie obowiązujące, a w szczególności Kodeks cywilny</w:t>
      </w:r>
      <w:r w:rsidR="00DA1CFA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33983DCB" w14:textId="29011A5B" w:rsidR="00B66D0E" w:rsidRPr="00221C53" w:rsidRDefault="00745B9F" w:rsidP="00D23F97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21C53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221C53">
        <w:rPr>
          <w:rFonts w:ascii="Verdana" w:hAnsi="Verdana"/>
          <w:kern w:val="0"/>
          <w:sz w:val="20"/>
          <w:szCs w:val="20"/>
          <w:lang w:eastAsia="pl-PL"/>
        </w:rPr>
        <w:br/>
      </w:r>
      <w:r w:rsidRPr="00221C53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w formacie pdf, obejmującym treść Umowy, niezależnie od formy podpisu drugiej Strony. </w:t>
      </w:r>
    </w:p>
    <w:p w14:paraId="156892A1" w14:textId="77777777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67CDF1D1" w14:textId="77777777" w:rsidR="00745B9F" w:rsidRPr="00EC56AC" w:rsidRDefault="00745B9F" w:rsidP="00745B9F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7293D722" w14:textId="24B3ECE3" w:rsidR="00B64578" w:rsidRDefault="00745B9F" w:rsidP="00DB7658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C56AC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EC56AC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1E803A5C" w14:textId="77777777" w:rsidR="00442CF0" w:rsidRDefault="00442CF0" w:rsidP="00442CF0">
      <w:pPr>
        <w:suppressAutoHyphens w:val="0"/>
        <w:spacing w:line="360" w:lineRule="auto"/>
        <w:ind w:left="360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2593979C" w14:textId="77777777" w:rsidR="006D6CFB" w:rsidRPr="006D6CFB" w:rsidRDefault="006D6CFB" w:rsidP="006D6CFB">
      <w:pPr>
        <w:suppressAutoHyphens w:val="0"/>
        <w:spacing w:line="360" w:lineRule="auto"/>
        <w:ind w:left="360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230F7C2A" w14:textId="7D505B82" w:rsidR="00B64578" w:rsidRDefault="00B64578" w:rsidP="003D7DB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596B37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0ED39586" w14:textId="77777777" w:rsidR="00C35FB1" w:rsidRPr="003D7DB3" w:rsidRDefault="00C35FB1" w:rsidP="003D7DB3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241B0F15" w14:textId="0A680697" w:rsidR="00B64578" w:rsidRDefault="00B64578" w:rsidP="00B64578">
      <w:pPr>
        <w:spacing w:after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96B37">
        <w:rPr>
          <w:rFonts w:ascii="Verdana" w:hAnsi="Verdana" w:cs="Arial"/>
          <w:b/>
          <w:sz w:val="20"/>
          <w:szCs w:val="20"/>
        </w:rPr>
        <w:t xml:space="preserve">W IMIENIU ZAMAWIAJĄCEGO                    </w:t>
      </w:r>
      <w:r>
        <w:rPr>
          <w:rFonts w:ascii="Verdana" w:hAnsi="Verdana" w:cs="Arial"/>
          <w:b/>
          <w:sz w:val="20"/>
          <w:szCs w:val="20"/>
        </w:rPr>
        <w:t xml:space="preserve">                   </w:t>
      </w:r>
      <w:r w:rsidRPr="00596B37">
        <w:rPr>
          <w:rFonts w:ascii="Verdana" w:hAnsi="Verdana" w:cs="Arial"/>
          <w:b/>
          <w:sz w:val="20"/>
          <w:szCs w:val="20"/>
        </w:rPr>
        <w:t>W IMIENIU WYKONAWCY</w:t>
      </w:r>
    </w:p>
    <w:p w14:paraId="0492F03C" w14:textId="77777777" w:rsidR="00C35FB1" w:rsidRPr="00596B37" w:rsidRDefault="00C35FB1" w:rsidP="00B64578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</w:p>
    <w:p w14:paraId="5034C424" w14:textId="32995C3E" w:rsidR="00B64578" w:rsidRPr="00D21D79" w:rsidRDefault="00B64578" w:rsidP="00B64578">
      <w:pPr>
        <w:jc w:val="both"/>
        <w:rPr>
          <w:rFonts w:ascii="Verdana" w:hAnsi="Verdana" w:cs="Arial"/>
          <w:sz w:val="20"/>
          <w:szCs w:val="20"/>
        </w:rPr>
      </w:pPr>
    </w:p>
    <w:p w14:paraId="13557D09" w14:textId="20FFBD85" w:rsidR="00B64578" w:rsidRPr="00D21D79" w:rsidRDefault="00B64578" w:rsidP="00B64578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20"/>
          <w:szCs w:val="20"/>
        </w:rPr>
        <w:t>1.   .................................</w:t>
      </w:r>
      <w:r w:rsidRPr="00D21D79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20"/>
          <w:szCs w:val="20"/>
        </w:rPr>
        <w:t xml:space="preserve">                  1. .........</w:t>
      </w:r>
      <w:r w:rsidR="00442CF0">
        <w:rPr>
          <w:rFonts w:ascii="Verdana" w:hAnsi="Verdana"/>
          <w:sz w:val="20"/>
          <w:szCs w:val="20"/>
        </w:rPr>
        <w:t>......</w:t>
      </w:r>
      <w:r w:rsidRPr="00D21D79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>............................</w:t>
      </w:r>
    </w:p>
    <w:p w14:paraId="718F5D90" w14:textId="171AA65F" w:rsidR="00B64578" w:rsidRDefault="00B64578" w:rsidP="00B64578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</w:t>
      </w:r>
      <w:r w:rsidRPr="00D21D79">
        <w:rPr>
          <w:rFonts w:ascii="Verdana" w:hAnsi="Verdana"/>
          <w:sz w:val="16"/>
          <w:szCs w:val="20"/>
        </w:rPr>
        <w:t xml:space="preserve">  (data i podpis)                                             </w:t>
      </w:r>
      <w:r w:rsidRPr="00D21D79">
        <w:rPr>
          <w:rFonts w:ascii="Verdana" w:hAnsi="Verdana"/>
          <w:sz w:val="16"/>
          <w:szCs w:val="20"/>
        </w:rPr>
        <w:tab/>
        <w:t xml:space="preserve">                  </w:t>
      </w:r>
      <w:r>
        <w:rPr>
          <w:rFonts w:ascii="Verdana" w:hAnsi="Verdana"/>
          <w:sz w:val="16"/>
          <w:szCs w:val="20"/>
        </w:rPr>
        <w:t xml:space="preserve">              </w:t>
      </w:r>
      <w:r w:rsidRPr="00D21D79">
        <w:rPr>
          <w:rFonts w:ascii="Verdana" w:hAnsi="Verdana"/>
          <w:sz w:val="16"/>
          <w:szCs w:val="20"/>
        </w:rPr>
        <w:t>(data i podpis)</w:t>
      </w:r>
    </w:p>
    <w:p w14:paraId="668D2BE2" w14:textId="3B248FF9" w:rsidR="00C35FB1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04B41C1A" w14:textId="4896BBC7" w:rsidR="00C35FB1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59AE91EA" w14:textId="77777777" w:rsidR="00C35FB1" w:rsidRPr="003D7DB3" w:rsidRDefault="00C35FB1" w:rsidP="00B64578">
      <w:pPr>
        <w:jc w:val="both"/>
        <w:rPr>
          <w:rFonts w:ascii="Verdana" w:hAnsi="Verdana"/>
          <w:sz w:val="16"/>
          <w:szCs w:val="20"/>
        </w:rPr>
      </w:pPr>
    </w:p>
    <w:p w14:paraId="2405405F" w14:textId="77777777" w:rsidR="00B64578" w:rsidRPr="00596B37" w:rsidRDefault="00B64578" w:rsidP="00B64578">
      <w:pPr>
        <w:jc w:val="both"/>
        <w:rPr>
          <w:rFonts w:ascii="Verdana" w:hAnsi="Verdana"/>
          <w:i/>
          <w:sz w:val="20"/>
          <w:szCs w:val="20"/>
        </w:rPr>
      </w:pPr>
    </w:p>
    <w:p w14:paraId="78833514" w14:textId="06F7EB4E" w:rsidR="00B64578" w:rsidRPr="00596B37" w:rsidRDefault="00B64578" w:rsidP="00B64578">
      <w:pPr>
        <w:jc w:val="both"/>
        <w:rPr>
          <w:rFonts w:ascii="Verdana" w:hAnsi="Verdana" w:cs="Arial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>2.   .................................</w:t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  <w:t xml:space="preserve">         </w:t>
      </w:r>
      <w:r w:rsidRPr="00596B37">
        <w:rPr>
          <w:rFonts w:ascii="Verdana" w:hAnsi="Verdana" w:cs="Arial"/>
          <w:sz w:val="20"/>
          <w:szCs w:val="20"/>
        </w:rPr>
        <w:t>2. ………………………………………………….</w:t>
      </w:r>
    </w:p>
    <w:p w14:paraId="094986DD" w14:textId="64C788E6" w:rsidR="00DA1CFA" w:rsidRDefault="007454F0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z w:val="16"/>
          <w:szCs w:val="20"/>
        </w:rPr>
      </w:pPr>
      <w:r>
        <w:rPr>
          <w:rFonts w:ascii="Verdana" w:hAnsi="Verdana"/>
          <w:sz w:val="16"/>
          <w:szCs w:val="20"/>
        </w:rPr>
        <w:t xml:space="preserve">          </w:t>
      </w:r>
      <w:r w:rsidR="00B64578">
        <w:rPr>
          <w:rFonts w:ascii="Verdana" w:hAnsi="Verdana"/>
          <w:sz w:val="16"/>
          <w:szCs w:val="20"/>
        </w:rPr>
        <w:t xml:space="preserve">    </w:t>
      </w:r>
      <w:r w:rsidR="00B64578" w:rsidRPr="00D21D79">
        <w:rPr>
          <w:rFonts w:ascii="Verdana" w:hAnsi="Verdana"/>
          <w:sz w:val="16"/>
          <w:szCs w:val="20"/>
        </w:rPr>
        <w:t xml:space="preserve">(data i podpis)                                           </w:t>
      </w:r>
      <w:r w:rsidR="00B64578" w:rsidRPr="00596B37">
        <w:rPr>
          <w:rFonts w:ascii="Verdana" w:hAnsi="Verdana"/>
          <w:sz w:val="20"/>
          <w:szCs w:val="20"/>
        </w:rPr>
        <w:tab/>
      </w:r>
      <w:r w:rsidR="00B64578"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                     </w:t>
      </w:r>
      <w:r w:rsidR="00B64578" w:rsidRPr="00D21D79">
        <w:rPr>
          <w:rFonts w:ascii="Verdana" w:hAnsi="Verdana"/>
          <w:sz w:val="16"/>
          <w:szCs w:val="20"/>
        </w:rPr>
        <w:t>(data i podpis)</w:t>
      </w:r>
    </w:p>
    <w:p w14:paraId="6ED64AA3" w14:textId="77777777" w:rsidR="00DA1CFA" w:rsidRDefault="00DA1CFA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z w:val="16"/>
          <w:szCs w:val="20"/>
        </w:rPr>
      </w:pPr>
    </w:p>
    <w:p w14:paraId="7621B510" w14:textId="77777777" w:rsidR="00DA1CFA" w:rsidRDefault="00DA1CFA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z w:val="16"/>
          <w:szCs w:val="20"/>
        </w:rPr>
      </w:pPr>
    </w:p>
    <w:p w14:paraId="63DC5910" w14:textId="1B1652CB" w:rsidR="00DA1CFA" w:rsidRDefault="00DA1CFA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mallCaps/>
          <w:sz w:val="16"/>
          <w:szCs w:val="20"/>
        </w:rPr>
      </w:pPr>
      <w:r>
        <w:rPr>
          <w:rFonts w:ascii="Verdana" w:hAnsi="Verdana"/>
          <w:smallCaps/>
          <w:sz w:val="16"/>
          <w:szCs w:val="20"/>
        </w:rPr>
        <w:t>Sprawdzono pod względem formalnoprawnym</w:t>
      </w:r>
    </w:p>
    <w:p w14:paraId="3800347B" w14:textId="7B22F3C3" w:rsidR="00DA1CFA" w:rsidRDefault="00DA1CFA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mallCaps/>
          <w:sz w:val="16"/>
          <w:szCs w:val="20"/>
        </w:rPr>
      </w:pPr>
      <w:r>
        <w:rPr>
          <w:rFonts w:ascii="Verdana" w:hAnsi="Verdana"/>
          <w:smallCaps/>
          <w:sz w:val="16"/>
          <w:szCs w:val="20"/>
        </w:rPr>
        <w:t xml:space="preserve">1.12.2025 r. </w:t>
      </w:r>
    </w:p>
    <w:p w14:paraId="67C3ECE5" w14:textId="2922F6FB" w:rsidR="00DA1CFA" w:rsidRPr="00DA1CFA" w:rsidRDefault="00DA1CFA" w:rsidP="00E40F6B">
      <w:pPr>
        <w:tabs>
          <w:tab w:val="left" w:pos="426"/>
        </w:tabs>
        <w:spacing w:line="276" w:lineRule="auto"/>
        <w:jc w:val="both"/>
        <w:rPr>
          <w:rFonts w:ascii="Verdana" w:hAnsi="Verdana"/>
          <w:smallCaps/>
          <w:sz w:val="16"/>
          <w:szCs w:val="20"/>
        </w:rPr>
      </w:pPr>
      <w:r>
        <w:rPr>
          <w:rFonts w:ascii="Verdana" w:hAnsi="Verdana"/>
          <w:smallCaps/>
          <w:sz w:val="16"/>
          <w:szCs w:val="20"/>
        </w:rPr>
        <w:t xml:space="preserve">r. pr. Arkadiusz Gawron </w:t>
      </w:r>
    </w:p>
    <w:sectPr w:rsidR="00DA1CFA" w:rsidRPr="00DA1CFA" w:rsidSect="00894EA9">
      <w:footerReference w:type="default" r:id="rId8"/>
      <w:pgSz w:w="11906" w:h="16838"/>
      <w:pgMar w:top="568" w:right="1417" w:bottom="1417" w:left="1417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7B936" w14:textId="77777777" w:rsidR="003C4379" w:rsidRDefault="003C4379" w:rsidP="00816D0E">
      <w:r>
        <w:separator/>
      </w:r>
    </w:p>
  </w:endnote>
  <w:endnote w:type="continuationSeparator" w:id="0">
    <w:p w14:paraId="33FE24F6" w14:textId="77777777" w:rsidR="003C4379" w:rsidRDefault="003C4379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5F348" w14:textId="226878E7" w:rsidR="00816D0E" w:rsidRDefault="000D028A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7F7DB7">
      <w:rPr>
        <w:noProof/>
      </w:rPr>
      <w:t>10</w:t>
    </w:r>
    <w:r>
      <w:rPr>
        <w:noProof/>
      </w:rPr>
      <w:fldChar w:fldCharType="end"/>
    </w:r>
  </w:p>
  <w:p w14:paraId="5952D44A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37D61" w14:textId="77777777" w:rsidR="003C4379" w:rsidRDefault="003C4379" w:rsidP="00816D0E">
      <w:r>
        <w:separator/>
      </w:r>
    </w:p>
  </w:footnote>
  <w:footnote w:type="continuationSeparator" w:id="0">
    <w:p w14:paraId="186C2C2A" w14:textId="77777777" w:rsidR="003C4379" w:rsidRDefault="003C4379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7ED2BAAE"/>
    <w:lvl w:ilvl="0" w:tplc="3B4079B4">
      <w:start w:val="1"/>
      <w:numFmt w:val="decimal"/>
      <w:lvlText w:val="%1."/>
      <w:lvlJc w:val="left"/>
      <w:pPr>
        <w:ind w:left="2062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2D27"/>
    <w:multiLevelType w:val="hybridMultilevel"/>
    <w:tmpl w:val="909C2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9951711"/>
    <w:multiLevelType w:val="hybridMultilevel"/>
    <w:tmpl w:val="64629F9A"/>
    <w:lvl w:ilvl="0" w:tplc="8C1A32DA">
      <w:start w:val="16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F382C"/>
    <w:multiLevelType w:val="hybridMultilevel"/>
    <w:tmpl w:val="19483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623BA"/>
    <w:multiLevelType w:val="hybridMultilevel"/>
    <w:tmpl w:val="8A8EF2DE"/>
    <w:lvl w:ilvl="0" w:tplc="25BC1824">
      <w:start w:val="16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1356C55"/>
    <w:multiLevelType w:val="hybridMultilevel"/>
    <w:tmpl w:val="A7922142"/>
    <w:lvl w:ilvl="0" w:tplc="0415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32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789D7F22"/>
    <w:multiLevelType w:val="hybridMultilevel"/>
    <w:tmpl w:val="F5E89002"/>
    <w:lvl w:ilvl="0" w:tplc="2B46856A">
      <w:start w:val="1"/>
      <w:numFmt w:val="decimal"/>
      <w:lvlText w:val="%1)"/>
      <w:lvlJc w:val="left"/>
      <w:pPr>
        <w:ind w:left="1070" w:hanging="645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233246">
    <w:abstractNumId w:val="10"/>
  </w:num>
  <w:num w:numId="2" w16cid:durableId="206336801">
    <w:abstractNumId w:val="3"/>
  </w:num>
  <w:num w:numId="3" w16cid:durableId="509829707">
    <w:abstractNumId w:val="28"/>
  </w:num>
  <w:num w:numId="4" w16cid:durableId="1283733144">
    <w:abstractNumId w:val="9"/>
  </w:num>
  <w:num w:numId="5" w16cid:durableId="1123770022">
    <w:abstractNumId w:val="1"/>
  </w:num>
  <w:num w:numId="6" w16cid:durableId="543518695">
    <w:abstractNumId w:val="24"/>
  </w:num>
  <w:num w:numId="7" w16cid:durableId="925115547">
    <w:abstractNumId w:val="2"/>
  </w:num>
  <w:num w:numId="8" w16cid:durableId="310645492">
    <w:abstractNumId w:val="13"/>
  </w:num>
  <w:num w:numId="9" w16cid:durableId="126898488">
    <w:abstractNumId w:val="7"/>
  </w:num>
  <w:num w:numId="10" w16cid:durableId="950668726">
    <w:abstractNumId w:val="5"/>
  </w:num>
  <w:num w:numId="11" w16cid:durableId="574318779">
    <w:abstractNumId w:val="36"/>
  </w:num>
  <w:num w:numId="12" w16cid:durableId="946892624">
    <w:abstractNumId w:val="23"/>
  </w:num>
  <w:num w:numId="13" w16cid:durableId="365908633">
    <w:abstractNumId w:val="42"/>
  </w:num>
  <w:num w:numId="14" w16cid:durableId="929311552">
    <w:abstractNumId w:val="26"/>
  </w:num>
  <w:num w:numId="15" w16cid:durableId="1772584515">
    <w:abstractNumId w:val="22"/>
  </w:num>
  <w:num w:numId="16" w16cid:durableId="70544439">
    <w:abstractNumId w:val="12"/>
  </w:num>
  <w:num w:numId="17" w16cid:durableId="539588287">
    <w:abstractNumId w:val="38"/>
  </w:num>
  <w:num w:numId="18" w16cid:durableId="1535459105">
    <w:abstractNumId w:val="16"/>
  </w:num>
  <w:num w:numId="19" w16cid:durableId="126706564">
    <w:abstractNumId w:val="17"/>
  </w:num>
  <w:num w:numId="20" w16cid:durableId="1799102321">
    <w:abstractNumId w:val="8"/>
  </w:num>
  <w:num w:numId="21" w16cid:durableId="1021008583">
    <w:abstractNumId w:val="29"/>
  </w:num>
  <w:num w:numId="22" w16cid:durableId="1910190054">
    <w:abstractNumId w:val="18"/>
  </w:num>
  <w:num w:numId="23" w16cid:durableId="245040667">
    <w:abstractNumId w:val="27"/>
  </w:num>
  <w:num w:numId="24" w16cid:durableId="1492410837">
    <w:abstractNumId w:val="4"/>
  </w:num>
  <w:num w:numId="25" w16cid:durableId="1617560963">
    <w:abstractNumId w:val="20"/>
  </w:num>
  <w:num w:numId="26" w16cid:durableId="1957906316">
    <w:abstractNumId w:val="39"/>
  </w:num>
  <w:num w:numId="27" w16cid:durableId="40517862">
    <w:abstractNumId w:val="15"/>
  </w:num>
  <w:num w:numId="28" w16cid:durableId="221521812">
    <w:abstractNumId w:val="32"/>
  </w:num>
  <w:num w:numId="29" w16cid:durableId="192966348">
    <w:abstractNumId w:val="6"/>
  </w:num>
  <w:num w:numId="30" w16cid:durableId="1843273520">
    <w:abstractNumId w:val="35"/>
  </w:num>
  <w:num w:numId="31" w16cid:durableId="725184432">
    <w:abstractNumId w:val="14"/>
  </w:num>
  <w:num w:numId="32" w16cid:durableId="1186753120">
    <w:abstractNumId w:val="37"/>
  </w:num>
  <w:num w:numId="33" w16cid:durableId="67851262">
    <w:abstractNumId w:val="33"/>
  </w:num>
  <w:num w:numId="34" w16cid:durableId="6083918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6671596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9989108">
    <w:abstractNumId w:val="41"/>
  </w:num>
  <w:num w:numId="37" w16cid:durableId="1772698967">
    <w:abstractNumId w:val="21"/>
  </w:num>
  <w:num w:numId="38" w16cid:durableId="645206886">
    <w:abstractNumId w:val="34"/>
  </w:num>
  <w:num w:numId="39" w16cid:durableId="10904719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97861605">
    <w:abstractNumId w:val="11"/>
  </w:num>
  <w:num w:numId="41" w16cid:durableId="1042444282">
    <w:abstractNumId w:val="40"/>
  </w:num>
  <w:num w:numId="42" w16cid:durableId="1444113742">
    <w:abstractNumId w:val="31"/>
  </w:num>
  <w:num w:numId="43" w16cid:durableId="442968423">
    <w:abstractNumId w:val="30"/>
  </w:num>
  <w:num w:numId="44" w16cid:durableId="61028446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FE"/>
    <w:rsid w:val="00002960"/>
    <w:rsid w:val="00007C2D"/>
    <w:rsid w:val="000330C9"/>
    <w:rsid w:val="00037611"/>
    <w:rsid w:val="00040308"/>
    <w:rsid w:val="00053EEE"/>
    <w:rsid w:val="00055E6C"/>
    <w:rsid w:val="00057C11"/>
    <w:rsid w:val="000600D8"/>
    <w:rsid w:val="00064BC1"/>
    <w:rsid w:val="00070AA2"/>
    <w:rsid w:val="00071118"/>
    <w:rsid w:val="000713E5"/>
    <w:rsid w:val="000957FE"/>
    <w:rsid w:val="000B7456"/>
    <w:rsid w:val="000C0436"/>
    <w:rsid w:val="000C1E8E"/>
    <w:rsid w:val="000C5D80"/>
    <w:rsid w:val="000D00D2"/>
    <w:rsid w:val="000D028A"/>
    <w:rsid w:val="000D4B4D"/>
    <w:rsid w:val="000F0784"/>
    <w:rsid w:val="000F2733"/>
    <w:rsid w:val="000F352F"/>
    <w:rsid w:val="0010127B"/>
    <w:rsid w:val="00101298"/>
    <w:rsid w:val="001033E8"/>
    <w:rsid w:val="00110572"/>
    <w:rsid w:val="00110B34"/>
    <w:rsid w:val="00111B6A"/>
    <w:rsid w:val="0011298B"/>
    <w:rsid w:val="001139D2"/>
    <w:rsid w:val="0011618F"/>
    <w:rsid w:val="00121AC5"/>
    <w:rsid w:val="0015687E"/>
    <w:rsid w:val="00157C2F"/>
    <w:rsid w:val="00175867"/>
    <w:rsid w:val="0017799D"/>
    <w:rsid w:val="001816CD"/>
    <w:rsid w:val="00196A18"/>
    <w:rsid w:val="001A29CB"/>
    <w:rsid w:val="001A3560"/>
    <w:rsid w:val="001C05D9"/>
    <w:rsid w:val="001C28DB"/>
    <w:rsid w:val="001E4DED"/>
    <w:rsid w:val="001F1512"/>
    <w:rsid w:val="00202AB8"/>
    <w:rsid w:val="002134E0"/>
    <w:rsid w:val="00214FB0"/>
    <w:rsid w:val="00221C53"/>
    <w:rsid w:val="00230B06"/>
    <w:rsid w:val="00234029"/>
    <w:rsid w:val="00236D76"/>
    <w:rsid w:val="002375C0"/>
    <w:rsid w:val="00240EA7"/>
    <w:rsid w:val="002429BE"/>
    <w:rsid w:val="00247B91"/>
    <w:rsid w:val="002543DE"/>
    <w:rsid w:val="00265249"/>
    <w:rsid w:val="00265620"/>
    <w:rsid w:val="00267F25"/>
    <w:rsid w:val="0027097A"/>
    <w:rsid w:val="00277668"/>
    <w:rsid w:val="0028111D"/>
    <w:rsid w:val="00282332"/>
    <w:rsid w:val="00283D60"/>
    <w:rsid w:val="002846C4"/>
    <w:rsid w:val="0029092E"/>
    <w:rsid w:val="00293973"/>
    <w:rsid w:val="00293C19"/>
    <w:rsid w:val="002A693C"/>
    <w:rsid w:val="002B1835"/>
    <w:rsid w:val="002B6667"/>
    <w:rsid w:val="002B6FEE"/>
    <w:rsid w:val="002B7DD3"/>
    <w:rsid w:val="002C25C7"/>
    <w:rsid w:val="002D627C"/>
    <w:rsid w:val="002E214B"/>
    <w:rsid w:val="002E71EF"/>
    <w:rsid w:val="00302465"/>
    <w:rsid w:val="00302F6C"/>
    <w:rsid w:val="003101BD"/>
    <w:rsid w:val="00324784"/>
    <w:rsid w:val="003275EE"/>
    <w:rsid w:val="003312C3"/>
    <w:rsid w:val="00356CD5"/>
    <w:rsid w:val="0036456C"/>
    <w:rsid w:val="00364E16"/>
    <w:rsid w:val="003711CC"/>
    <w:rsid w:val="00374375"/>
    <w:rsid w:val="003761D6"/>
    <w:rsid w:val="003841E7"/>
    <w:rsid w:val="003919E3"/>
    <w:rsid w:val="003925F9"/>
    <w:rsid w:val="00394F67"/>
    <w:rsid w:val="003A19A6"/>
    <w:rsid w:val="003A19AD"/>
    <w:rsid w:val="003A1C1F"/>
    <w:rsid w:val="003A679A"/>
    <w:rsid w:val="003B6F00"/>
    <w:rsid w:val="003C4379"/>
    <w:rsid w:val="003D0BF7"/>
    <w:rsid w:val="003D7DB3"/>
    <w:rsid w:val="003E2D24"/>
    <w:rsid w:val="003E74FE"/>
    <w:rsid w:val="003F0AB3"/>
    <w:rsid w:val="003F27B3"/>
    <w:rsid w:val="003F2E6F"/>
    <w:rsid w:val="00414BFF"/>
    <w:rsid w:val="00415294"/>
    <w:rsid w:val="004162E2"/>
    <w:rsid w:val="004278A0"/>
    <w:rsid w:val="00432881"/>
    <w:rsid w:val="00442CF0"/>
    <w:rsid w:val="00453F31"/>
    <w:rsid w:val="0045753C"/>
    <w:rsid w:val="00466B2B"/>
    <w:rsid w:val="004714A5"/>
    <w:rsid w:val="004729A3"/>
    <w:rsid w:val="004757E0"/>
    <w:rsid w:val="00480F16"/>
    <w:rsid w:val="00490D91"/>
    <w:rsid w:val="004921DD"/>
    <w:rsid w:val="00497452"/>
    <w:rsid w:val="004A2685"/>
    <w:rsid w:val="004A2943"/>
    <w:rsid w:val="004A7747"/>
    <w:rsid w:val="004B0E22"/>
    <w:rsid w:val="004C57EC"/>
    <w:rsid w:val="004C5993"/>
    <w:rsid w:val="004D355F"/>
    <w:rsid w:val="004D5797"/>
    <w:rsid w:val="004D7710"/>
    <w:rsid w:val="004E177E"/>
    <w:rsid w:val="004E349F"/>
    <w:rsid w:val="004E74CD"/>
    <w:rsid w:val="005018C7"/>
    <w:rsid w:val="00503DAF"/>
    <w:rsid w:val="00507551"/>
    <w:rsid w:val="00515FCA"/>
    <w:rsid w:val="00525E4F"/>
    <w:rsid w:val="00532215"/>
    <w:rsid w:val="00532BAA"/>
    <w:rsid w:val="005331D4"/>
    <w:rsid w:val="00537D77"/>
    <w:rsid w:val="005467BC"/>
    <w:rsid w:val="00547436"/>
    <w:rsid w:val="005513F7"/>
    <w:rsid w:val="00554F9C"/>
    <w:rsid w:val="00560F56"/>
    <w:rsid w:val="005654F1"/>
    <w:rsid w:val="00566728"/>
    <w:rsid w:val="005A1167"/>
    <w:rsid w:val="005A323B"/>
    <w:rsid w:val="005C3200"/>
    <w:rsid w:val="005C4382"/>
    <w:rsid w:val="005C4F61"/>
    <w:rsid w:val="005D124E"/>
    <w:rsid w:val="005D7BD7"/>
    <w:rsid w:val="005E3F97"/>
    <w:rsid w:val="005E68F6"/>
    <w:rsid w:val="005F252C"/>
    <w:rsid w:val="00601CEE"/>
    <w:rsid w:val="00617005"/>
    <w:rsid w:val="00621C40"/>
    <w:rsid w:val="00621DF1"/>
    <w:rsid w:val="00626207"/>
    <w:rsid w:val="00627EF1"/>
    <w:rsid w:val="006328A4"/>
    <w:rsid w:val="00647001"/>
    <w:rsid w:val="00651609"/>
    <w:rsid w:val="00657DE5"/>
    <w:rsid w:val="006715DB"/>
    <w:rsid w:val="00674597"/>
    <w:rsid w:val="0068067B"/>
    <w:rsid w:val="00681E29"/>
    <w:rsid w:val="006834FE"/>
    <w:rsid w:val="00697FD1"/>
    <w:rsid w:val="006A3854"/>
    <w:rsid w:val="006A6AA4"/>
    <w:rsid w:val="006B3A83"/>
    <w:rsid w:val="006C6383"/>
    <w:rsid w:val="006D05DF"/>
    <w:rsid w:val="006D26B6"/>
    <w:rsid w:val="006D2EAB"/>
    <w:rsid w:val="006D34DC"/>
    <w:rsid w:val="006D4850"/>
    <w:rsid w:val="006D6CFB"/>
    <w:rsid w:val="006E1EB9"/>
    <w:rsid w:val="006E7536"/>
    <w:rsid w:val="007072C0"/>
    <w:rsid w:val="007200D1"/>
    <w:rsid w:val="00735E6F"/>
    <w:rsid w:val="007454F0"/>
    <w:rsid w:val="00745B9F"/>
    <w:rsid w:val="00753714"/>
    <w:rsid w:val="00755778"/>
    <w:rsid w:val="00755DD3"/>
    <w:rsid w:val="00757995"/>
    <w:rsid w:val="00760831"/>
    <w:rsid w:val="007613E2"/>
    <w:rsid w:val="007632E6"/>
    <w:rsid w:val="007641C8"/>
    <w:rsid w:val="007711A3"/>
    <w:rsid w:val="00777959"/>
    <w:rsid w:val="00794CB4"/>
    <w:rsid w:val="007B7750"/>
    <w:rsid w:val="007C1733"/>
    <w:rsid w:val="007E43FF"/>
    <w:rsid w:val="007F7DB7"/>
    <w:rsid w:val="008055CA"/>
    <w:rsid w:val="00805B57"/>
    <w:rsid w:val="00806995"/>
    <w:rsid w:val="00816D0E"/>
    <w:rsid w:val="00821693"/>
    <w:rsid w:val="008223A4"/>
    <w:rsid w:val="00827393"/>
    <w:rsid w:val="00827C45"/>
    <w:rsid w:val="00831A4D"/>
    <w:rsid w:val="0083327F"/>
    <w:rsid w:val="00843D0E"/>
    <w:rsid w:val="00846122"/>
    <w:rsid w:val="008564C6"/>
    <w:rsid w:val="008618D3"/>
    <w:rsid w:val="0086540D"/>
    <w:rsid w:val="008666D8"/>
    <w:rsid w:val="00872711"/>
    <w:rsid w:val="008776BC"/>
    <w:rsid w:val="00890DDF"/>
    <w:rsid w:val="00892244"/>
    <w:rsid w:val="00894EA9"/>
    <w:rsid w:val="008A1525"/>
    <w:rsid w:val="008C58FF"/>
    <w:rsid w:val="008D44B2"/>
    <w:rsid w:val="008E7D95"/>
    <w:rsid w:val="008F38F0"/>
    <w:rsid w:val="008F458B"/>
    <w:rsid w:val="008F4B92"/>
    <w:rsid w:val="009032EC"/>
    <w:rsid w:val="00904CE7"/>
    <w:rsid w:val="00904CED"/>
    <w:rsid w:val="00952522"/>
    <w:rsid w:val="00952F6A"/>
    <w:rsid w:val="00953273"/>
    <w:rsid w:val="009552EB"/>
    <w:rsid w:val="00967DC2"/>
    <w:rsid w:val="009901DC"/>
    <w:rsid w:val="009912FE"/>
    <w:rsid w:val="009973E6"/>
    <w:rsid w:val="009A403B"/>
    <w:rsid w:val="009A43D0"/>
    <w:rsid w:val="009A47E7"/>
    <w:rsid w:val="009B21E5"/>
    <w:rsid w:val="009B403E"/>
    <w:rsid w:val="009B79BD"/>
    <w:rsid w:val="009C61EF"/>
    <w:rsid w:val="009D18AC"/>
    <w:rsid w:val="009D3D78"/>
    <w:rsid w:val="009D73EE"/>
    <w:rsid w:val="009E5B52"/>
    <w:rsid w:val="009F1CC6"/>
    <w:rsid w:val="009F3403"/>
    <w:rsid w:val="009F36A7"/>
    <w:rsid w:val="009F7D18"/>
    <w:rsid w:val="00A03DB1"/>
    <w:rsid w:val="00A111BB"/>
    <w:rsid w:val="00A204BE"/>
    <w:rsid w:val="00A30F6C"/>
    <w:rsid w:val="00A3192C"/>
    <w:rsid w:val="00A50F13"/>
    <w:rsid w:val="00A528C5"/>
    <w:rsid w:val="00A5547F"/>
    <w:rsid w:val="00A56163"/>
    <w:rsid w:val="00A64602"/>
    <w:rsid w:val="00A64C16"/>
    <w:rsid w:val="00A64C71"/>
    <w:rsid w:val="00A6564C"/>
    <w:rsid w:val="00A66A62"/>
    <w:rsid w:val="00A673D7"/>
    <w:rsid w:val="00A709CA"/>
    <w:rsid w:val="00A71F9F"/>
    <w:rsid w:val="00A922A5"/>
    <w:rsid w:val="00A93089"/>
    <w:rsid w:val="00A9424B"/>
    <w:rsid w:val="00A96294"/>
    <w:rsid w:val="00AA7018"/>
    <w:rsid w:val="00AB7E5C"/>
    <w:rsid w:val="00AC03E8"/>
    <w:rsid w:val="00AD3451"/>
    <w:rsid w:val="00AE2B66"/>
    <w:rsid w:val="00AF5987"/>
    <w:rsid w:val="00B0332F"/>
    <w:rsid w:val="00B15A54"/>
    <w:rsid w:val="00B15DEF"/>
    <w:rsid w:val="00B1652E"/>
    <w:rsid w:val="00B316EE"/>
    <w:rsid w:val="00B346ED"/>
    <w:rsid w:val="00B56FCA"/>
    <w:rsid w:val="00B64578"/>
    <w:rsid w:val="00B66D0E"/>
    <w:rsid w:val="00B738C9"/>
    <w:rsid w:val="00B76113"/>
    <w:rsid w:val="00B766AC"/>
    <w:rsid w:val="00B83319"/>
    <w:rsid w:val="00B96282"/>
    <w:rsid w:val="00BA1765"/>
    <w:rsid w:val="00BA2172"/>
    <w:rsid w:val="00BA3374"/>
    <w:rsid w:val="00BB36E2"/>
    <w:rsid w:val="00BB5253"/>
    <w:rsid w:val="00BC0A65"/>
    <w:rsid w:val="00BD6A5B"/>
    <w:rsid w:val="00BE0AA3"/>
    <w:rsid w:val="00BE2466"/>
    <w:rsid w:val="00BE3F49"/>
    <w:rsid w:val="00BE5837"/>
    <w:rsid w:val="00BF376E"/>
    <w:rsid w:val="00BF776B"/>
    <w:rsid w:val="00C00EDC"/>
    <w:rsid w:val="00C01671"/>
    <w:rsid w:val="00C11DC5"/>
    <w:rsid w:val="00C11F7B"/>
    <w:rsid w:val="00C14327"/>
    <w:rsid w:val="00C15EEC"/>
    <w:rsid w:val="00C26BAF"/>
    <w:rsid w:val="00C33B45"/>
    <w:rsid w:val="00C34BEB"/>
    <w:rsid w:val="00C35FB1"/>
    <w:rsid w:val="00C36DB1"/>
    <w:rsid w:val="00C40B18"/>
    <w:rsid w:val="00C41CEC"/>
    <w:rsid w:val="00C57145"/>
    <w:rsid w:val="00C756A8"/>
    <w:rsid w:val="00C7790D"/>
    <w:rsid w:val="00C81954"/>
    <w:rsid w:val="00C8764A"/>
    <w:rsid w:val="00C957CD"/>
    <w:rsid w:val="00CA3BF3"/>
    <w:rsid w:val="00CA52F1"/>
    <w:rsid w:val="00CA62CA"/>
    <w:rsid w:val="00CB61AC"/>
    <w:rsid w:val="00CC3051"/>
    <w:rsid w:val="00CE185B"/>
    <w:rsid w:val="00CE240D"/>
    <w:rsid w:val="00CE36D6"/>
    <w:rsid w:val="00CE3766"/>
    <w:rsid w:val="00CE6E74"/>
    <w:rsid w:val="00D02D30"/>
    <w:rsid w:val="00D02FC7"/>
    <w:rsid w:val="00D037FC"/>
    <w:rsid w:val="00D11447"/>
    <w:rsid w:val="00D14711"/>
    <w:rsid w:val="00D16C18"/>
    <w:rsid w:val="00D27D31"/>
    <w:rsid w:val="00D34684"/>
    <w:rsid w:val="00D44CDA"/>
    <w:rsid w:val="00D534D1"/>
    <w:rsid w:val="00D73C7C"/>
    <w:rsid w:val="00D9238B"/>
    <w:rsid w:val="00DA1CFA"/>
    <w:rsid w:val="00DA5EB0"/>
    <w:rsid w:val="00DB19A3"/>
    <w:rsid w:val="00DB25D1"/>
    <w:rsid w:val="00DB7658"/>
    <w:rsid w:val="00DC60A6"/>
    <w:rsid w:val="00DC768F"/>
    <w:rsid w:val="00DD0336"/>
    <w:rsid w:val="00DD3967"/>
    <w:rsid w:val="00DD6961"/>
    <w:rsid w:val="00DE6449"/>
    <w:rsid w:val="00DF0247"/>
    <w:rsid w:val="00DF0C5D"/>
    <w:rsid w:val="00DF374D"/>
    <w:rsid w:val="00DF5D95"/>
    <w:rsid w:val="00E04642"/>
    <w:rsid w:val="00E0597E"/>
    <w:rsid w:val="00E14EAC"/>
    <w:rsid w:val="00E165ED"/>
    <w:rsid w:val="00E17441"/>
    <w:rsid w:val="00E246F7"/>
    <w:rsid w:val="00E40F6B"/>
    <w:rsid w:val="00E523D7"/>
    <w:rsid w:val="00E64AEC"/>
    <w:rsid w:val="00E7197C"/>
    <w:rsid w:val="00E744FE"/>
    <w:rsid w:val="00E802D3"/>
    <w:rsid w:val="00E81897"/>
    <w:rsid w:val="00E83CCF"/>
    <w:rsid w:val="00E92D83"/>
    <w:rsid w:val="00EB692B"/>
    <w:rsid w:val="00EC0437"/>
    <w:rsid w:val="00EC2369"/>
    <w:rsid w:val="00EC402A"/>
    <w:rsid w:val="00EC56AC"/>
    <w:rsid w:val="00EC670F"/>
    <w:rsid w:val="00ED3DED"/>
    <w:rsid w:val="00ED4582"/>
    <w:rsid w:val="00EE4393"/>
    <w:rsid w:val="00F11279"/>
    <w:rsid w:val="00F24BB3"/>
    <w:rsid w:val="00F316D9"/>
    <w:rsid w:val="00F375D8"/>
    <w:rsid w:val="00F40D56"/>
    <w:rsid w:val="00F433DE"/>
    <w:rsid w:val="00F434EE"/>
    <w:rsid w:val="00F47D7A"/>
    <w:rsid w:val="00F50B55"/>
    <w:rsid w:val="00F569E8"/>
    <w:rsid w:val="00F57E14"/>
    <w:rsid w:val="00F64580"/>
    <w:rsid w:val="00F6506E"/>
    <w:rsid w:val="00F71494"/>
    <w:rsid w:val="00F71E5D"/>
    <w:rsid w:val="00F75ABE"/>
    <w:rsid w:val="00F77982"/>
    <w:rsid w:val="00F806EF"/>
    <w:rsid w:val="00F817A6"/>
    <w:rsid w:val="00F82906"/>
    <w:rsid w:val="00F919F1"/>
    <w:rsid w:val="00F924F8"/>
    <w:rsid w:val="00FA073E"/>
    <w:rsid w:val="00FA38A1"/>
    <w:rsid w:val="00FB083F"/>
    <w:rsid w:val="00FC5E1B"/>
    <w:rsid w:val="00FD7587"/>
    <w:rsid w:val="00FE1B66"/>
    <w:rsid w:val="00FE61CD"/>
    <w:rsid w:val="00FF0B79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93D926"/>
  <w15:docId w15:val="{33371062-C052-4B37-A7C4-9679FDE3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B64578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755DD3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755DD3"/>
    <w:rPr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5D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0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06E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06E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4ED23-9A51-48AD-A1C5-50FA8239A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3134</Words>
  <Characters>18809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Gawron Arkadiusz</cp:lastModifiedBy>
  <cp:revision>99</cp:revision>
  <cp:lastPrinted>2023-12-27T07:02:00Z</cp:lastPrinted>
  <dcterms:created xsi:type="dcterms:W3CDTF">2023-12-06T13:18:00Z</dcterms:created>
  <dcterms:modified xsi:type="dcterms:W3CDTF">2025-12-01T10:45:00Z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